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FA39CE" w:rsidRPr="0044106B" w:rsidTr="00C465B0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A39CE" w:rsidRPr="0044106B" w:rsidRDefault="00FA39CE" w:rsidP="00C4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FA39CE" w:rsidRPr="0044106B" w:rsidRDefault="00FA39CE" w:rsidP="00C4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 заседания </w:t>
            </w:r>
          </w:p>
          <w:p w:rsidR="00FA39CE" w:rsidRPr="0044106B" w:rsidRDefault="00FA39CE" w:rsidP="00C4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FA39CE" w:rsidRPr="0044106B" w:rsidRDefault="00FA39CE" w:rsidP="00C46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от_____________202__г. №_____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FA39CE" w:rsidRPr="0044106B" w:rsidRDefault="00FA39CE" w:rsidP="00C46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A39CE" w:rsidRPr="0044106B" w:rsidRDefault="00FA39CE" w:rsidP="00C46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«Школа № 99»</w:t>
            </w:r>
          </w:p>
          <w:p w:rsidR="00FA39CE" w:rsidRPr="0044106B" w:rsidRDefault="00FA39CE" w:rsidP="00C46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Коновская</w:t>
            </w:r>
            <w:proofErr w:type="spellEnd"/>
          </w:p>
          <w:p w:rsidR="00FA39CE" w:rsidRPr="0044106B" w:rsidRDefault="00FA39CE" w:rsidP="00C46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39CE" w:rsidRPr="0044106B" w:rsidRDefault="008B3683" w:rsidP="00C46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FA39CE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A39CE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39CE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A39CE" w:rsidRPr="0044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.2022 г.</w:t>
            </w:r>
          </w:p>
        </w:tc>
      </w:tr>
    </w:tbl>
    <w:p w:rsidR="00FA39CE" w:rsidRDefault="00FA39CE" w:rsidP="00FA3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CE" w:rsidRDefault="00FA39CE" w:rsidP="002C3EFE">
      <w:pPr>
        <w:spacing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Pr="00FA39CE" w:rsidRDefault="00FA39CE" w:rsidP="002C3EFE">
      <w:pPr>
        <w:spacing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Pr="00FA39CE" w:rsidRDefault="002C3EFE" w:rsidP="002C3EFE">
      <w:pPr>
        <w:spacing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5BF2" w:rsidRPr="00FA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8B3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FA39CE" w:rsidRPr="00FA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2E5BF2" w:rsidRPr="00FA39CE" w:rsidRDefault="002E5BF2" w:rsidP="00A24B3A">
      <w:pPr>
        <w:pStyle w:val="Normal1"/>
        <w:jc w:val="center"/>
        <w:rPr>
          <w:b/>
          <w:bCs/>
          <w:color w:val="444444"/>
          <w:sz w:val="28"/>
          <w:szCs w:val="28"/>
          <w:lang w:eastAsia="ru-RU"/>
        </w:rPr>
      </w:pPr>
      <w:r w:rsidRPr="00FA39CE">
        <w:rPr>
          <w:b/>
          <w:bCs/>
          <w:sz w:val="28"/>
          <w:szCs w:val="28"/>
          <w:lang w:eastAsia="ru-RU"/>
        </w:rPr>
        <w:t xml:space="preserve"> </w:t>
      </w:r>
      <w:r w:rsidR="00FA39CE" w:rsidRPr="00FA39CE">
        <w:rPr>
          <w:b/>
          <w:bCs/>
          <w:sz w:val="28"/>
          <w:szCs w:val="28"/>
          <w:lang w:eastAsia="ru-RU"/>
        </w:rPr>
        <w:t xml:space="preserve">о временном трудоустройстве несовершеннолетних граждан в возрасте от 14 до 18 лет, обучающихся в </w:t>
      </w:r>
      <w:r w:rsidR="00A24B3A" w:rsidRPr="002145D0">
        <w:rPr>
          <w:b/>
          <w:bCs/>
          <w:sz w:val="28"/>
          <w:szCs w:val="28"/>
        </w:rPr>
        <w:t>муниципальном бюджетном общеобр</w:t>
      </w:r>
      <w:r w:rsidR="00A24B3A">
        <w:rPr>
          <w:b/>
          <w:bCs/>
          <w:sz w:val="28"/>
          <w:szCs w:val="28"/>
        </w:rPr>
        <w:t>азовательном учреждении города Ростова-на-Дону «</w:t>
      </w:r>
      <w:r w:rsidR="00A24B3A" w:rsidRPr="001E11D3">
        <w:rPr>
          <w:b/>
          <w:sz w:val="28"/>
          <w:szCs w:val="28"/>
        </w:rPr>
        <w:t>Школа № 99 имени Героя Советского Союза</w:t>
      </w:r>
      <w:r w:rsidR="00A24B3A">
        <w:rPr>
          <w:b/>
          <w:sz w:val="28"/>
          <w:szCs w:val="28"/>
        </w:rPr>
        <w:t xml:space="preserve"> </w:t>
      </w:r>
      <w:r w:rsidR="00A24B3A" w:rsidRPr="001E11D3">
        <w:rPr>
          <w:b/>
          <w:sz w:val="28"/>
          <w:szCs w:val="28"/>
        </w:rPr>
        <w:t>Никулиной Е.А.»</w:t>
      </w:r>
      <w:r w:rsidR="00A24B3A">
        <w:rPr>
          <w:b/>
          <w:sz w:val="28"/>
          <w:szCs w:val="28"/>
        </w:rPr>
        <w:t xml:space="preserve">, </w:t>
      </w:r>
      <w:r w:rsidR="00FA39CE" w:rsidRPr="00FA39CE">
        <w:rPr>
          <w:b/>
          <w:bCs/>
          <w:sz w:val="28"/>
          <w:szCs w:val="28"/>
          <w:lang w:eastAsia="ru-RU"/>
        </w:rPr>
        <w:t>в период каникул</w:t>
      </w:r>
    </w:p>
    <w:p w:rsidR="00FA39CE" w:rsidRP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8B3683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Pr="00AF2664" w:rsidRDefault="00FA39CE" w:rsidP="00FA39CE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</w:p>
    <w:p w:rsidR="00FA39CE" w:rsidRPr="00AF2664" w:rsidRDefault="00FA39CE" w:rsidP="00FA39CE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Протокол собрания трудового</w:t>
      </w:r>
    </w:p>
    <w:p w:rsidR="00FA39CE" w:rsidRPr="00AF2664" w:rsidRDefault="00FA39CE" w:rsidP="00FA39CE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64">
        <w:rPr>
          <w:rFonts w:ascii="Times New Roman" w:hAnsi="Times New Roman" w:cs="Times New Roman"/>
          <w:sz w:val="28"/>
          <w:szCs w:val="28"/>
          <w:lang w:eastAsia="ru-RU"/>
        </w:rPr>
        <w:t>коллектива от __________202___г. №</w:t>
      </w:r>
      <w:r w:rsidR="008B3683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FA39CE" w:rsidRDefault="00FA39CE" w:rsidP="00FA39CE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A39CE" w:rsidRDefault="00FA39CE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E5BF2" w:rsidRPr="002E5BF2" w:rsidRDefault="002E5BF2" w:rsidP="002E5BF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2E5BF2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временном трудоустройстве несовершеннолетних граждан в возрасте от 14 до 18 лет, обучающихся в кировских областных государственных общеобразовательных организациях, в период каникул разработано в соответствии с </w:t>
      </w:r>
      <w:r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63B6F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</w:t>
      </w:r>
      <w:r w:rsidR="00863B6F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63B6F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19.04.1991 № 1032-1 «О занятости населения в </w:t>
      </w:r>
      <w:r w:rsidR="00D222D2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63B6F" w:rsidRP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2C3EFE" w:rsidRP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 с и</w:t>
      </w:r>
      <w:r w:rsid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2C3EFE" w:rsidRP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менениями </w:t>
      </w:r>
      <w:r w:rsid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дополнениями </w:t>
      </w:r>
      <w:r w:rsidR="002C3EFE" w:rsidRP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08.12.2020г.)</w:t>
      </w:r>
      <w:r w:rsidR="00863B6F" w:rsidRPr="002C3E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863B6F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24.07.1998 N 124-ФЗ «Об основных гарантиях прав ребенка в Российской Федерации»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2D2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D2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Российской Федерации от 24.06.1999 N 120-ФЗ </w:t>
      </w:r>
      <w:r w:rsidR="002C3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с изменениями и дополнениями от 24.04.2020г.) </w:t>
      </w:r>
      <w:r w:rsidR="00D222D2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основах системы профилактики безнадзорности и правонарушений несовершеннолетних»</w:t>
      </w:r>
      <w:r w:rsidR="002C3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2D2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2D2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Минтруда </w:t>
      </w:r>
      <w:r w:rsidR="00D222D2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222D2" w:rsidRPr="00154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07.04.1999 № 7 «Об утверждении Норм предельно допустимых нагрузок для лиц моложе восемнадцати лет при подъеме и перемещении тяжестей вручную</w:t>
      </w:r>
      <w:r w:rsidR="00D222D2" w:rsidRPr="001546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2D2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организации временного трудоустройства несовершеннолетних граждан в возрасте от 14 до 18 лет, обучающихся в общеобразовательных организациях (далее - обучающиеся), в период каникул является приобщение их к производственному труду, получение профессиональных навыков и адаптация к трудовой деятельности, снижение уровня правонарушений и безнадзорности.</w:t>
      </w:r>
    </w:p>
    <w:p w:rsidR="00D222D2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Приоритетным правом при временном трудоустройстве пользуются обучающиеся из числа детей-сирот и детей, оставшихся без попечения родителей, детей, находящихся в социально опасном положении, детей, находящихся в трудной жизненной ситуации.</w:t>
      </w:r>
    </w:p>
    <w:p w:rsidR="002E5BF2" w:rsidRPr="002E5BF2" w:rsidRDefault="002E5BF2" w:rsidP="001546A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Условия организации временного трудоустройства обучающихся</w:t>
      </w:r>
    </w:p>
    <w:p w:rsidR="002E5BF2" w:rsidRPr="002E5BF2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A3" w:rsidRP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Временное трудоустройство обучающихся организуется в период каникул на основании приказа руководителя общеобразовательной организации.</w:t>
      </w:r>
    </w:p>
    <w:p w:rsid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Трудоустройство обучающихся допускается по достижении ими возраста 14 лет. При этом для обучающихся в возрасте от 14 до 15 лет обязательно наличие письменного согласия одного из родителей (попечителя) и</w:t>
      </w:r>
      <w:r w:rsid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попечительства.</w:t>
      </w:r>
    </w:p>
    <w:p w:rsidR="001546A3" w:rsidRP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Временное трудоустройство обучающихся предусматривается по видам работ, не наносящим ущерба их здоровью, развитию и нравственности.</w:t>
      </w:r>
    </w:p>
    <w:p w:rsidR="001546A3" w:rsidRP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временного трудоустройства обучающихся предоставляются виды работ согласно приложению к настоящему Положению.</w:t>
      </w:r>
    </w:p>
    <w:p w:rsidR="001546A3" w:rsidRP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временного трудоустройства обучающихся осуществляется на основании срочного трудового договора, заключенного руководителем общеобразовательной организации с обучающимся.</w:t>
      </w:r>
    </w:p>
    <w:p w:rsidR="001546A3" w:rsidRPr="001546A3" w:rsidRDefault="002E5BF2" w:rsidP="001546A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Продолжительность рабочего времени устанавливается: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обучающихся в возрасте до 16 лет - не более 24 часов в неделю;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возрасте от 16 до 18 лет - не более 35 часов в неделю.</w:t>
      </w:r>
    </w:p>
    <w:p w:rsidR="001546A3" w:rsidRPr="001546A3" w:rsidRDefault="002E5BF2" w:rsidP="001546A3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ежедневной работы (смены) устанавливается: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обучающихся в возрасте от 14 до 15 лет - не более 4 часов;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в возрасте от 15 до 16 лет - не более 5 часов;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возрасте от 16 до 18 лет - не более 7 часов;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общеобразовательных организаций,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временного трудоустройства обучающийся предоставляет в общеобразовательную организацию:</w:t>
      </w:r>
    </w:p>
    <w:p w:rsidR="001546A3" w:rsidRDefault="002E5BF2" w:rsidP="00154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трудовую книжку (за исключением случаев, когда трудовой договор заключается впервые);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46A3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обязательного государственного пенсионного страхования;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 одного из родителей (попечителя) и органа опеки и попечительства (для 14-летних);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приеме на работу в свободной форме;</w:t>
      </w:r>
    </w:p>
    <w:p w:rsidR="00D222D2" w:rsidRPr="001546A3" w:rsidRDefault="001546A3" w:rsidP="001546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6A3">
        <w:rPr>
          <w:rFonts w:ascii="Times New Roman" w:hAnsi="Times New Roman" w:cs="Times New Roman"/>
          <w:sz w:val="28"/>
          <w:szCs w:val="28"/>
        </w:rPr>
        <w:t>а</w:t>
      </w:r>
      <w:r w:rsidR="00D222D2" w:rsidRPr="001546A3">
        <w:rPr>
          <w:rFonts w:ascii="Times New Roman" w:hAnsi="Times New Roman" w:cs="Times New Roman"/>
          <w:sz w:val="28"/>
          <w:szCs w:val="28"/>
        </w:rPr>
        <w:t>ттестат об основном общем или среднем общем образовании или справка из школы об обучении или периоде обучения,</w:t>
      </w:r>
    </w:p>
    <w:p w:rsidR="00D222D2" w:rsidRPr="001546A3" w:rsidRDefault="00D222D2" w:rsidP="00D222D2">
      <w:pPr>
        <w:rPr>
          <w:rFonts w:ascii="Times New Roman" w:hAnsi="Times New Roman" w:cs="Times New Roman"/>
          <w:sz w:val="28"/>
          <w:szCs w:val="28"/>
        </w:rPr>
      </w:pPr>
      <w:r w:rsidRPr="001546A3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здоровья,</w:t>
      </w:r>
    </w:p>
    <w:p w:rsidR="002E5BF2" w:rsidRPr="002E5BF2" w:rsidRDefault="002E5BF2" w:rsidP="001546A3">
      <w:pPr>
        <w:spacing w:after="240" w:line="240" w:lineRule="auto"/>
        <w:ind w:firstLine="4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руководителя общеобразовательной организации при организации временного трудоустройства обучающихся</w:t>
      </w:r>
    </w:p>
    <w:p w:rsidR="002E5BF2" w:rsidRPr="002E5BF2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при организации временного трудоустройства обучающихся обязан: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трудовое законодательство;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содержание труда обучающихся;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подбор и расстановку кадров руководителей трудовых коллективов 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обеспечить организацию необходимой материальной базы;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безопасные и здоровые условия труда обучающихся;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обучающихся о характере работы и условиях оплаты труда, правах и обязанностях несовершеннолетних при организации трудовой занятости; ознакомление с должностными инструкциями, правилами внутреннего трудового распорядка; проведение необходимых инструктажей</w:t>
      </w:r>
      <w:r w:rsidR="001546A3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BF2" w:rsidRPr="002E5BF2" w:rsidRDefault="002E5BF2" w:rsidP="001546A3">
      <w:pPr>
        <w:spacing w:after="240" w:line="240" w:lineRule="auto"/>
        <w:ind w:firstLine="4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Финансирование и оплата труда обучающихся</w:t>
      </w:r>
    </w:p>
    <w:p w:rsidR="001546A3" w:rsidRPr="001546A3" w:rsidRDefault="002E5BF2" w:rsidP="002E5BF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Финансирование мероприятий по организации временного трудоустройства обучающихся осуществляется за счет средств, предусмотренных на данные цели в общеобразовательной организации и органах занятости населения</w:t>
      </w:r>
      <w:r w:rsidR="001546A3"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2A5" w:rsidRPr="000F52A5" w:rsidRDefault="002E5BF2" w:rsidP="000F52A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Оплата труда обучающихся производится исходя из размера минимального размера оплаты труда в Российской Федерации и пропорционально отработанному времени.</w:t>
      </w:r>
    </w:p>
    <w:p w:rsidR="001546A3" w:rsidRPr="000F52A5" w:rsidRDefault="002E5BF2" w:rsidP="000F52A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Выплата заработной платы обучающимся осуществляется общеобразовательной организацией.</w:t>
      </w:r>
    </w:p>
    <w:p w:rsidR="000F52A5" w:rsidRPr="000A77C2" w:rsidRDefault="000F52A5" w:rsidP="000F52A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4.3. Оплата труда несовершеннолетних производится за весь период фактически отработанного времени, на который заключен срочный трудовой договор, но не реже двух раз в месяц.</w:t>
      </w: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FE" w:rsidRDefault="002C3EFE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7C2" w:rsidRDefault="000A77C2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7C2" w:rsidRDefault="000A77C2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83" w:rsidRDefault="008B3683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83" w:rsidRDefault="008B3683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83" w:rsidRDefault="008B3683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83" w:rsidRDefault="008B3683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683" w:rsidRDefault="008B3683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E5BF2" w:rsidRPr="002E5BF2" w:rsidRDefault="002E5BF2" w:rsidP="001546A3">
      <w:pPr>
        <w:spacing w:after="240" w:line="240" w:lineRule="auto"/>
        <w:ind w:firstLine="480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Приложение</w:t>
      </w: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Положению</w:t>
      </w:r>
    </w:p>
    <w:p w:rsidR="002E5BF2" w:rsidRPr="002E5BF2" w:rsidRDefault="002E5BF2" w:rsidP="001546A3">
      <w:pPr>
        <w:spacing w:after="24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РАБОТ, ВЫПОЛНЯЕМЫХ НЕСОВЕРШЕННОЛЕТНИМИ ГРАЖДАНАМИ В ВОЗРАСТЕ ОТ 14 ДО 18 ЛЕТ, ОБУЧАЮЩИМИСЯ В КИРОВСКИХ ОБЛАСТНЫХ ГОСУДАРСТВЕННЫХ ОБЩЕОБРАЗОВАТЕЛЬНЫХ ОРГАНИЗАЦИЯХ, В ПЕРИОД КАНИКУЛ</w:t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Окапывание деревьев и кустарников.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Побелка стволов деревьев.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Окраска отдельных элементов спортивных сооружений на открытых спортивных площадках (красителями на водной основе).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Ремонт инструмента.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Мелкий ремонт мебели учреждения.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Окраска уличных ограждений (красителями на водной основе).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Окраска имущества (мебели), находящегося на открытой площадке.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Вынос мебели, вес которой не превышает установленные предельные нормы, и подготовка помещений к ремонту.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Уборка строительного мусора.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Уборка мусора на прилегающей к учреждению территории.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Работы по подготовке помещения к началу нового учебного года.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Организация, уход, </w:t>
      </w:r>
      <w:r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прополка, 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цветочных клумб, цветников.</w:t>
      </w:r>
      <w:r w:rsidRPr="001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цветов, маломерных саженцев и кустарников.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Сортировка книг.</w:t>
      </w:r>
      <w:r w:rsidRPr="002E5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5BF2" w:rsidRPr="002E5BF2" w:rsidRDefault="002E5BF2" w:rsidP="001546A3">
      <w:pPr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5BF2" w:rsidRPr="002E5BF2" w:rsidSect="001546A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9"/>
    <w:rsid w:val="000A77C2"/>
    <w:rsid w:val="000F52A5"/>
    <w:rsid w:val="001546A3"/>
    <w:rsid w:val="002A083A"/>
    <w:rsid w:val="002C3EFE"/>
    <w:rsid w:val="002E5BF2"/>
    <w:rsid w:val="003952AA"/>
    <w:rsid w:val="00654999"/>
    <w:rsid w:val="00863B6F"/>
    <w:rsid w:val="008B3683"/>
    <w:rsid w:val="009D64CE"/>
    <w:rsid w:val="00A24B3A"/>
    <w:rsid w:val="00C41047"/>
    <w:rsid w:val="00D222D2"/>
    <w:rsid w:val="00D91F5E"/>
    <w:rsid w:val="00EE5ED3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BF2"/>
    <w:rPr>
      <w:color w:val="0000FF"/>
      <w:u w:val="single"/>
    </w:rPr>
  </w:style>
  <w:style w:type="paragraph" w:customStyle="1" w:styleId="headertext">
    <w:name w:val="headertext"/>
    <w:basedOn w:val="a"/>
    <w:rsid w:val="002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C2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FA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BF2"/>
    <w:rPr>
      <w:color w:val="0000FF"/>
      <w:u w:val="single"/>
    </w:rPr>
  </w:style>
  <w:style w:type="paragraph" w:customStyle="1" w:styleId="headertext">
    <w:name w:val="headertext"/>
    <w:basedOn w:val="a"/>
    <w:rsid w:val="002E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C2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FA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3007-00DB-4CB0-B9F6-C66B48FB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2021-04-30T06:56:00Z</cp:lastPrinted>
  <dcterms:created xsi:type="dcterms:W3CDTF">2021-04-30T06:42:00Z</dcterms:created>
  <dcterms:modified xsi:type="dcterms:W3CDTF">2022-01-13T09:28:00Z</dcterms:modified>
</cp:coreProperties>
</file>