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2D" w:rsidRPr="00A61A24" w:rsidRDefault="00B7322D" w:rsidP="00B73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Муниципальное  бюджетное   общеобразовательное учреждение</w:t>
      </w:r>
    </w:p>
    <w:p w:rsidR="00B7322D" w:rsidRPr="00A61A24" w:rsidRDefault="00B7322D" w:rsidP="00B7322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города  Ростова</w:t>
      </w:r>
      <w:proofErr w:type="gramEnd"/>
      <w:r>
        <w:rPr>
          <w:rFonts w:ascii="Times New Roman" w:hAnsi="Times New Roman" w:cs="Times New Roman"/>
          <w:sz w:val="24"/>
          <w:szCs w:val="24"/>
        </w:rPr>
        <w:t>-на-</w:t>
      </w:r>
      <w:r w:rsidRPr="00A61A24">
        <w:rPr>
          <w:rFonts w:ascii="Times New Roman" w:hAnsi="Times New Roman" w:cs="Times New Roman"/>
          <w:sz w:val="24"/>
          <w:szCs w:val="24"/>
        </w:rPr>
        <w:t>Дону  МБОУ«Школа № 99»</w:t>
      </w:r>
    </w:p>
    <w:p w:rsidR="00B7322D" w:rsidRPr="00A61A24" w:rsidRDefault="00B7322D" w:rsidP="00B7322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1A24">
        <w:rPr>
          <w:rFonts w:ascii="Times New Roman" w:hAnsi="Times New Roman" w:cs="Times New Roman"/>
          <w:sz w:val="24"/>
          <w:szCs w:val="24"/>
        </w:rPr>
        <w:t>МБОУ«</w:t>
      </w:r>
      <w:proofErr w:type="gramEnd"/>
      <w:r w:rsidRPr="00A61A24">
        <w:rPr>
          <w:rFonts w:ascii="Times New Roman" w:hAnsi="Times New Roman" w:cs="Times New Roman"/>
          <w:sz w:val="24"/>
          <w:szCs w:val="24"/>
        </w:rPr>
        <w:t>Школа № 99»</w:t>
      </w:r>
    </w:p>
    <w:p w:rsidR="00B7322D" w:rsidRPr="00A61A24" w:rsidRDefault="00B7322D" w:rsidP="00B7322D">
      <w:pPr>
        <w:rPr>
          <w:rFonts w:ascii="Times New Roman" w:hAnsi="Times New Roman" w:cs="Times New Roman"/>
          <w:sz w:val="24"/>
          <w:szCs w:val="24"/>
        </w:rPr>
      </w:pPr>
    </w:p>
    <w:p w:rsidR="00B7322D" w:rsidRPr="00A61A24" w:rsidRDefault="00B7322D" w:rsidP="00B7322D">
      <w:pPr>
        <w:rPr>
          <w:rFonts w:ascii="Times New Roman" w:hAnsi="Times New Roman" w:cs="Times New Roman"/>
          <w:sz w:val="24"/>
          <w:szCs w:val="24"/>
        </w:rPr>
      </w:pPr>
    </w:p>
    <w:p w:rsidR="00B7322D" w:rsidRPr="00A61A24" w:rsidRDefault="00B7322D" w:rsidP="00B7322D">
      <w:pPr>
        <w:rPr>
          <w:rFonts w:ascii="Times New Roman" w:hAnsi="Times New Roman" w:cs="Times New Roman"/>
          <w:sz w:val="24"/>
          <w:szCs w:val="24"/>
        </w:rPr>
      </w:pPr>
    </w:p>
    <w:p w:rsidR="00B7322D" w:rsidRPr="00A61A24" w:rsidRDefault="00B7322D" w:rsidP="00B7322D">
      <w:pPr>
        <w:jc w:val="right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УТВЕРЖДАЮ</w:t>
      </w:r>
    </w:p>
    <w:p w:rsidR="00B7322D" w:rsidRPr="00A61A24" w:rsidRDefault="00B7322D" w:rsidP="00B7322D">
      <w:pPr>
        <w:jc w:val="right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Директор МБОУ «Школа№99»</w:t>
      </w:r>
    </w:p>
    <w:p w:rsidR="00B7322D" w:rsidRPr="00A61A24" w:rsidRDefault="00B7322D" w:rsidP="00B7322D">
      <w:pPr>
        <w:jc w:val="right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Приказ №2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Pr="00A61A2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29.08.2022 </w:t>
      </w:r>
      <w:r w:rsidRPr="00A61A24">
        <w:rPr>
          <w:rFonts w:ascii="Times New Roman" w:hAnsi="Times New Roman" w:cs="Times New Roman"/>
          <w:sz w:val="24"/>
          <w:szCs w:val="24"/>
        </w:rPr>
        <w:t>г.</w:t>
      </w:r>
    </w:p>
    <w:p w:rsidR="00B7322D" w:rsidRPr="00A61A24" w:rsidRDefault="00B7322D" w:rsidP="00B7322D">
      <w:pPr>
        <w:jc w:val="right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 Директор  ________ </w:t>
      </w:r>
      <w:proofErr w:type="spellStart"/>
      <w:r w:rsidRPr="00A61A24">
        <w:rPr>
          <w:rFonts w:ascii="Times New Roman" w:hAnsi="Times New Roman" w:cs="Times New Roman"/>
          <w:sz w:val="24"/>
          <w:szCs w:val="24"/>
        </w:rPr>
        <w:t>О.М.Коновская</w:t>
      </w:r>
      <w:proofErr w:type="spellEnd"/>
    </w:p>
    <w:p w:rsidR="00B7322D" w:rsidRPr="00A61A24" w:rsidRDefault="00B7322D" w:rsidP="00B7322D">
      <w:pPr>
        <w:rPr>
          <w:rFonts w:ascii="Times New Roman" w:hAnsi="Times New Roman" w:cs="Times New Roman"/>
          <w:sz w:val="24"/>
          <w:szCs w:val="24"/>
        </w:rPr>
      </w:pPr>
    </w:p>
    <w:p w:rsidR="00B7322D" w:rsidRPr="00A61A24" w:rsidRDefault="00B7322D" w:rsidP="00B7322D">
      <w:pPr>
        <w:rPr>
          <w:rFonts w:ascii="Times New Roman" w:hAnsi="Times New Roman" w:cs="Times New Roman"/>
          <w:sz w:val="24"/>
          <w:szCs w:val="24"/>
        </w:rPr>
      </w:pPr>
    </w:p>
    <w:p w:rsidR="00B7322D" w:rsidRPr="00A61A24" w:rsidRDefault="00B7322D" w:rsidP="00B7322D">
      <w:pPr>
        <w:rPr>
          <w:rFonts w:ascii="Times New Roman" w:hAnsi="Times New Roman" w:cs="Times New Roman"/>
          <w:sz w:val="24"/>
          <w:szCs w:val="24"/>
        </w:rPr>
      </w:pPr>
    </w:p>
    <w:p w:rsidR="00B7322D" w:rsidRPr="00A61A24" w:rsidRDefault="00B7322D" w:rsidP="00B7322D">
      <w:pPr>
        <w:rPr>
          <w:rFonts w:ascii="Times New Roman" w:hAnsi="Times New Roman" w:cs="Times New Roman"/>
          <w:sz w:val="24"/>
          <w:szCs w:val="24"/>
        </w:rPr>
      </w:pPr>
    </w:p>
    <w:p w:rsidR="00B7322D" w:rsidRPr="00A61A24" w:rsidRDefault="00B7322D" w:rsidP="00B7322D">
      <w:pPr>
        <w:rPr>
          <w:rFonts w:ascii="Times New Roman" w:hAnsi="Times New Roman" w:cs="Times New Roman"/>
          <w:sz w:val="24"/>
          <w:szCs w:val="24"/>
        </w:rPr>
      </w:pPr>
    </w:p>
    <w:p w:rsidR="00B7322D" w:rsidRPr="00A61A24" w:rsidRDefault="00B7322D" w:rsidP="00B732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A2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7322D" w:rsidRPr="00A61A24" w:rsidRDefault="00B7322D" w:rsidP="00B7322D">
      <w:pPr>
        <w:rPr>
          <w:rFonts w:ascii="Times New Roman" w:hAnsi="Times New Roman" w:cs="Times New Roman"/>
          <w:sz w:val="24"/>
          <w:szCs w:val="24"/>
        </w:rPr>
      </w:pPr>
    </w:p>
    <w:p w:rsidR="00B7322D" w:rsidRPr="00A61A24" w:rsidRDefault="00B7322D" w:rsidP="00B7322D">
      <w:pPr>
        <w:rPr>
          <w:rFonts w:ascii="Times New Roman" w:hAnsi="Times New Roman" w:cs="Times New Roman"/>
          <w:sz w:val="24"/>
          <w:szCs w:val="24"/>
        </w:rPr>
      </w:pPr>
    </w:p>
    <w:p w:rsidR="00B7322D" w:rsidRPr="00A61A24" w:rsidRDefault="00B7322D" w:rsidP="00B73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по  </w:t>
      </w:r>
      <w:r w:rsidRPr="00A61A24">
        <w:rPr>
          <w:rFonts w:ascii="Times New Roman" w:hAnsi="Times New Roman" w:cs="Times New Roman"/>
          <w:b/>
          <w:sz w:val="24"/>
          <w:szCs w:val="24"/>
        </w:rPr>
        <w:t>Родному русскому языку</w:t>
      </w:r>
    </w:p>
    <w:p w:rsidR="00B7322D" w:rsidRPr="00A61A24" w:rsidRDefault="00B7322D" w:rsidP="00B73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A61A2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61A24">
        <w:rPr>
          <w:rFonts w:ascii="Times New Roman" w:hAnsi="Times New Roman" w:cs="Times New Roman"/>
          <w:sz w:val="24"/>
          <w:szCs w:val="24"/>
        </w:rPr>
        <w:t xml:space="preserve"> а, б, в, г, д, е</w:t>
      </w:r>
    </w:p>
    <w:p w:rsidR="00B7322D" w:rsidRPr="00A61A24" w:rsidRDefault="00B7322D" w:rsidP="00B73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составлена согласно учебному пособию для общеобразовательных организаций «Русская родной язык» 7 класс. </w:t>
      </w:r>
      <w:proofErr w:type="spellStart"/>
      <w:r w:rsidRPr="00A61A24">
        <w:rPr>
          <w:rFonts w:ascii="Times New Roman" w:hAnsi="Times New Roman" w:cs="Times New Roman"/>
          <w:sz w:val="24"/>
          <w:szCs w:val="24"/>
        </w:rPr>
        <w:t>Р.И.Альбеткова</w:t>
      </w:r>
      <w:proofErr w:type="spellEnd"/>
      <w:r w:rsidRPr="00A61A24">
        <w:rPr>
          <w:rFonts w:ascii="Times New Roman" w:hAnsi="Times New Roman" w:cs="Times New Roman"/>
          <w:sz w:val="24"/>
          <w:szCs w:val="24"/>
        </w:rPr>
        <w:t>, М.- Просвещение, 2019;</w:t>
      </w:r>
    </w:p>
    <w:p w:rsidR="00B7322D" w:rsidRPr="00A61A24" w:rsidRDefault="00B7322D" w:rsidP="00B7322D">
      <w:pPr>
        <w:rPr>
          <w:rFonts w:ascii="Times New Roman" w:hAnsi="Times New Roman" w:cs="Times New Roman"/>
          <w:sz w:val="24"/>
          <w:szCs w:val="24"/>
        </w:rPr>
      </w:pPr>
    </w:p>
    <w:p w:rsidR="00B7322D" w:rsidRPr="00A61A24" w:rsidRDefault="00B7322D" w:rsidP="00B7322D">
      <w:pPr>
        <w:rPr>
          <w:rFonts w:ascii="Times New Roman" w:hAnsi="Times New Roman" w:cs="Times New Roman"/>
          <w:sz w:val="24"/>
          <w:szCs w:val="24"/>
        </w:rPr>
      </w:pPr>
    </w:p>
    <w:p w:rsidR="00B7322D" w:rsidRPr="00A61A24" w:rsidRDefault="00B7322D" w:rsidP="00B7322D">
      <w:pPr>
        <w:rPr>
          <w:rFonts w:ascii="Times New Roman" w:hAnsi="Times New Roman" w:cs="Times New Roman"/>
          <w:sz w:val="24"/>
          <w:szCs w:val="24"/>
        </w:rPr>
      </w:pPr>
    </w:p>
    <w:p w:rsidR="00B7322D" w:rsidRPr="00A61A24" w:rsidRDefault="00B7322D" w:rsidP="00B7322D">
      <w:pPr>
        <w:rPr>
          <w:rFonts w:ascii="Times New Roman" w:hAnsi="Times New Roman" w:cs="Times New Roman"/>
          <w:sz w:val="24"/>
          <w:szCs w:val="24"/>
        </w:rPr>
      </w:pPr>
    </w:p>
    <w:p w:rsidR="00B7322D" w:rsidRPr="00A61A24" w:rsidRDefault="00B7322D" w:rsidP="00B7322D">
      <w:pPr>
        <w:rPr>
          <w:rFonts w:ascii="Times New Roman" w:hAnsi="Times New Roman" w:cs="Times New Roman"/>
          <w:sz w:val="24"/>
          <w:szCs w:val="24"/>
        </w:rPr>
      </w:pPr>
    </w:p>
    <w:p w:rsidR="00B7322D" w:rsidRDefault="00B7322D" w:rsidP="00B732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Ростов-на-Дону</w:t>
      </w:r>
    </w:p>
    <w:p w:rsidR="00B7322D" w:rsidRPr="00A61A24" w:rsidRDefault="00B7322D" w:rsidP="00B732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22D" w:rsidRDefault="00B7322D" w:rsidP="00B732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24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записка.    </w:t>
      </w:r>
    </w:p>
    <w:p w:rsidR="00B7322D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Нормативную правовую основу примерной рабочей</w:t>
      </w:r>
      <w:r>
        <w:rPr>
          <w:rFonts w:ascii="Times New Roman" w:hAnsi="Times New Roman" w:cs="Times New Roman"/>
          <w:sz w:val="24"/>
          <w:szCs w:val="24"/>
        </w:rPr>
        <w:t xml:space="preserve"> программы по учебному предмету </w:t>
      </w:r>
      <w:r w:rsidRPr="00A61A24">
        <w:rPr>
          <w:rFonts w:ascii="Times New Roman" w:hAnsi="Times New Roman" w:cs="Times New Roman"/>
          <w:sz w:val="24"/>
          <w:szCs w:val="24"/>
        </w:rPr>
        <w:t>«Родной язык (русский)» составляют следующие документы: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A61A2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61A24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 (далее – Федеральный закон об образовании);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- Закон Российской Федерации от 25 октября </w:t>
      </w:r>
      <w:smartTag w:uri="urn:schemas-microsoft-com:office:smarttags" w:element="metricconverter">
        <w:smartTagPr>
          <w:attr w:name="ProductID" w:val="1991 г"/>
        </w:smartTagPr>
        <w:r w:rsidRPr="00A61A24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A61A24">
        <w:rPr>
          <w:rFonts w:ascii="Times New Roman" w:hAnsi="Times New Roman" w:cs="Times New Roman"/>
          <w:sz w:val="24"/>
          <w:szCs w:val="24"/>
        </w:rPr>
        <w:t>. № 1807-1 «О языках народов Российской Федерации» (в редакции Федерального закона № 185-ФЗ);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A61A2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61A24">
        <w:rPr>
          <w:rFonts w:ascii="Times New Roman" w:hAnsi="Times New Roman" w:cs="Times New Roman"/>
          <w:sz w:val="24"/>
          <w:szCs w:val="24"/>
        </w:rPr>
        <w:t xml:space="preserve">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A61A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1A24">
        <w:rPr>
          <w:rFonts w:ascii="Times New Roman" w:hAnsi="Times New Roman" w:cs="Times New Roman"/>
          <w:sz w:val="24"/>
          <w:szCs w:val="24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A61A24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A61A24">
        <w:rPr>
          <w:rFonts w:ascii="Times New Roman" w:hAnsi="Times New Roman" w:cs="Times New Roman"/>
          <w:sz w:val="24"/>
          <w:szCs w:val="24"/>
        </w:rPr>
        <w:t>. № 1577). 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-в соответствии с «Примерной программой по учебному предмету «Родная (русская) литература» для образовательных организаций, реализующих программы основного общего образования», одобренной решением федерального учебно-методического объединения по общему образованию (протокол от 31 января 2018 года № 2/18), «Концепции преподавания русского языка и литературы», утвержденной распоряжением Правительства Российской Федерации от 09.04.2016 г. № 637.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-Положение  о порядке разработки и  утверждении рабочих  программ  учебных предметов  МБОУ « 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 №99»(приказ №232 </w:t>
      </w:r>
      <w:r w:rsidRPr="00A61A2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29.08.2022</w:t>
      </w:r>
      <w:r w:rsidRPr="00A61A24">
        <w:rPr>
          <w:rFonts w:ascii="Times New Roman" w:hAnsi="Times New Roman" w:cs="Times New Roman"/>
          <w:sz w:val="24"/>
          <w:szCs w:val="24"/>
        </w:rPr>
        <w:t xml:space="preserve">).Учебный план МБОУ «Школа №99» на 2020-2021 учебный 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 w:rsidRPr="00A61A24">
        <w:rPr>
          <w:rFonts w:ascii="Times New Roman" w:hAnsi="Times New Roman" w:cs="Times New Roman"/>
          <w:sz w:val="24"/>
          <w:szCs w:val="24"/>
        </w:rPr>
        <w:t>протокол  педсовета, № 1 от 27.08.2020,приказа директора ОУ)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Минимальный объем реализации данной рабочей программы (17 часов) рассчитан на 1 год.</w:t>
      </w:r>
    </w:p>
    <w:p w:rsidR="00B7322D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составлена согласно учебному пособию для общеобразовательных организаций «Русская родной язык» 7 класс. </w:t>
      </w:r>
      <w:proofErr w:type="spellStart"/>
      <w:r w:rsidRPr="00A61A24">
        <w:rPr>
          <w:rFonts w:ascii="Times New Roman" w:hAnsi="Times New Roman" w:cs="Times New Roman"/>
          <w:sz w:val="24"/>
          <w:szCs w:val="24"/>
        </w:rPr>
        <w:t>Р.И.Альбеткова</w:t>
      </w:r>
      <w:proofErr w:type="spellEnd"/>
      <w:r w:rsidRPr="00A61A24">
        <w:rPr>
          <w:rFonts w:ascii="Times New Roman" w:hAnsi="Times New Roman" w:cs="Times New Roman"/>
          <w:sz w:val="24"/>
          <w:szCs w:val="24"/>
        </w:rPr>
        <w:t>, М.- Просвещение, 2020;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A24">
        <w:rPr>
          <w:rFonts w:ascii="Times New Roman" w:hAnsi="Times New Roman" w:cs="Times New Roman"/>
          <w:b/>
          <w:sz w:val="24"/>
          <w:szCs w:val="24"/>
        </w:rPr>
        <w:t>Раздел 1. Планируемые результаты освоения учебного предмета «Родной русский язык»: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A2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- 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-к родной культуре;  ответственное отношение к сохранению и развитию родного языка;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- 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B7322D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1A2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61A24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</w:t>
      </w:r>
      <w:r w:rsidRPr="00A61A24">
        <w:rPr>
          <w:rFonts w:ascii="Times New Roman" w:hAnsi="Times New Roman" w:cs="Times New Roman"/>
          <w:sz w:val="24"/>
          <w:szCs w:val="24"/>
        </w:rPr>
        <w:lastRenderedPageBreak/>
        <w:t>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B7322D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A2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- 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- использование различных словарей, в том числе мультимедийных; 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22D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A24">
        <w:rPr>
          <w:rFonts w:ascii="Times New Roman" w:hAnsi="Times New Roman" w:cs="Times New Roman"/>
          <w:b/>
          <w:sz w:val="24"/>
          <w:szCs w:val="24"/>
        </w:rPr>
        <w:t>Раздел 2. С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61A24">
        <w:rPr>
          <w:rFonts w:ascii="Times New Roman" w:hAnsi="Times New Roman" w:cs="Times New Roman"/>
          <w:b/>
          <w:sz w:val="24"/>
          <w:szCs w:val="24"/>
        </w:rPr>
        <w:t xml:space="preserve">держание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«РОДНОЙ Русский язык</w:t>
      </w:r>
      <w:r w:rsidRPr="00A61A24">
        <w:rPr>
          <w:rFonts w:ascii="Times New Roman" w:hAnsi="Times New Roman" w:cs="Times New Roman"/>
          <w:b/>
          <w:sz w:val="24"/>
          <w:szCs w:val="24"/>
        </w:rPr>
        <w:t>»</w:t>
      </w:r>
    </w:p>
    <w:p w:rsidR="00B7322D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17 часов за год, 1 час в неделю в первом полугодии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A24">
        <w:rPr>
          <w:rFonts w:ascii="Times New Roman" w:hAnsi="Times New Roman" w:cs="Times New Roman"/>
          <w:b/>
          <w:sz w:val="24"/>
          <w:szCs w:val="24"/>
        </w:rPr>
        <w:t>Раздел 1. Язык и культура – 5 ч.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</w:t>
      </w:r>
      <w:r w:rsidRPr="00A61A24">
        <w:rPr>
          <w:rFonts w:ascii="Times New Roman" w:hAnsi="Times New Roman" w:cs="Times New Roman"/>
          <w:sz w:val="24"/>
          <w:szCs w:val="24"/>
        </w:rPr>
        <w:lastRenderedPageBreak/>
        <w:t>устаревшей лексики в новом речевой контексте (губернатор, диакон, ваучер, агитационный пункт, большевик, колхоз и т.п.).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A24">
        <w:rPr>
          <w:rFonts w:ascii="Times New Roman" w:hAnsi="Times New Roman" w:cs="Times New Roman"/>
          <w:b/>
          <w:sz w:val="24"/>
          <w:szCs w:val="24"/>
        </w:rPr>
        <w:t>Раздел 2. Культура речи – 5 ч.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 дом‚ </w:t>
      </w:r>
      <w:proofErr w:type="spellStart"/>
      <w:r w:rsidRPr="00A61A24">
        <w:rPr>
          <w:rFonts w:ascii="Times New Roman" w:hAnsi="Times New Roman" w:cs="Times New Roman"/>
          <w:sz w:val="24"/>
          <w:szCs w:val="24"/>
        </w:rPr>
        <w:t>нагору</w:t>
      </w:r>
      <w:proofErr w:type="spellEnd"/>
      <w:r w:rsidRPr="00A61A24">
        <w:rPr>
          <w:rFonts w:ascii="Times New Roman" w:hAnsi="Times New Roman" w:cs="Times New Roman"/>
          <w:sz w:val="24"/>
          <w:szCs w:val="24"/>
        </w:rPr>
        <w:t>)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 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языка. 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 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 висящий – висячий, горящий – горячий.</w:t>
      </w:r>
    </w:p>
    <w:p w:rsidR="00B7322D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(махаешь – машешь; обусловливать, сосредоточивать, уполномочивать, оспаривать, удостаивать, облагораживать). Контрольная работа по теме  «Язык и культура».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A24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B7322D" w:rsidRPr="00EA1281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81">
        <w:rPr>
          <w:rFonts w:ascii="Times New Roman" w:hAnsi="Times New Roman" w:cs="Times New Roman"/>
          <w:b/>
          <w:sz w:val="24"/>
          <w:szCs w:val="24"/>
        </w:rPr>
        <w:t>Раздел 3. Речь. Текст – 7 ч.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A61A24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A61A24">
        <w:rPr>
          <w:rFonts w:ascii="Times New Roman" w:hAnsi="Times New Roman" w:cs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A61A24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A61A24">
        <w:rPr>
          <w:rFonts w:ascii="Times New Roman" w:hAnsi="Times New Roman" w:cs="Times New Roman"/>
          <w:sz w:val="24"/>
          <w:szCs w:val="24"/>
        </w:rPr>
        <w:t xml:space="preserve"> типа: рассуждение, доказательство, объяснение.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</w:t>
      </w:r>
      <w:proofErr w:type="spellStart"/>
      <w:r w:rsidRPr="00A61A24">
        <w:rPr>
          <w:rFonts w:ascii="Times New Roman" w:hAnsi="Times New Roman" w:cs="Times New Roman"/>
          <w:sz w:val="24"/>
          <w:szCs w:val="24"/>
        </w:rPr>
        <w:t>Фактуальная</w:t>
      </w:r>
      <w:proofErr w:type="spellEnd"/>
      <w:r w:rsidRPr="00A61A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1A24">
        <w:rPr>
          <w:rFonts w:ascii="Times New Roman" w:hAnsi="Times New Roman" w:cs="Times New Roman"/>
          <w:sz w:val="24"/>
          <w:szCs w:val="24"/>
        </w:rPr>
        <w:t>подтекстная</w:t>
      </w:r>
      <w:proofErr w:type="spellEnd"/>
      <w:r w:rsidRPr="00A61A24">
        <w:rPr>
          <w:rFonts w:ascii="Times New Roman" w:hAnsi="Times New Roman" w:cs="Times New Roman"/>
          <w:sz w:val="24"/>
          <w:szCs w:val="24"/>
        </w:rPr>
        <w:t xml:space="preserve"> информация в текстах художественного стиля речи. Сильные позиции в художественных текстах. Притча. Итоговая </w:t>
      </w:r>
      <w:proofErr w:type="spellStart"/>
      <w:r w:rsidRPr="00A61A24">
        <w:rPr>
          <w:rFonts w:ascii="Times New Roman" w:hAnsi="Times New Roman" w:cs="Times New Roman"/>
          <w:sz w:val="24"/>
          <w:szCs w:val="24"/>
        </w:rPr>
        <w:t>контрольня</w:t>
      </w:r>
      <w:proofErr w:type="spellEnd"/>
      <w:r w:rsidRPr="00A61A24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22D" w:rsidRPr="00A61A24" w:rsidRDefault="00B7322D" w:rsidP="00B7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22D" w:rsidRDefault="00B7322D" w:rsidP="00B7322D">
      <w:pPr>
        <w:rPr>
          <w:rFonts w:ascii="Times New Roman" w:hAnsi="Times New Roman" w:cs="Times New Roman"/>
          <w:sz w:val="24"/>
          <w:szCs w:val="24"/>
        </w:rPr>
      </w:pPr>
    </w:p>
    <w:p w:rsidR="00B7322D" w:rsidRPr="00EA1281" w:rsidRDefault="00B7322D" w:rsidP="00B7322D">
      <w:pPr>
        <w:rPr>
          <w:rFonts w:ascii="Times New Roman" w:hAnsi="Times New Roman" w:cs="Times New Roman"/>
          <w:b/>
          <w:sz w:val="24"/>
          <w:szCs w:val="24"/>
        </w:rPr>
      </w:pPr>
      <w:r w:rsidRPr="00EA12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3. </w:t>
      </w:r>
      <w:proofErr w:type="spellStart"/>
      <w:r w:rsidRPr="00EA1281">
        <w:rPr>
          <w:rFonts w:ascii="Times New Roman" w:hAnsi="Times New Roman" w:cs="Times New Roman"/>
          <w:b/>
          <w:sz w:val="24"/>
          <w:szCs w:val="24"/>
        </w:rPr>
        <w:t>Расчасовка</w:t>
      </w:r>
      <w:proofErr w:type="spellEnd"/>
      <w:r w:rsidRPr="00EA1281"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«Родной русский язык».</w:t>
      </w:r>
    </w:p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18"/>
        <w:gridCol w:w="851"/>
        <w:gridCol w:w="709"/>
        <w:gridCol w:w="567"/>
        <w:gridCol w:w="17"/>
        <w:gridCol w:w="15"/>
      </w:tblGrid>
      <w:tr w:rsidR="00B7322D" w:rsidRPr="00A61A24" w:rsidTr="005B7634">
        <w:trPr>
          <w:gridAfter w:val="2"/>
          <w:wAfter w:w="32" w:type="dxa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Расчасовка</w:t>
            </w:r>
            <w:proofErr w:type="spellEnd"/>
          </w:p>
        </w:tc>
      </w:tr>
      <w:tr w:rsidR="00B7322D" w:rsidRPr="00A61A24" w:rsidTr="005B7634">
        <w:trPr>
          <w:gridAfter w:val="2"/>
          <w:wAfter w:w="32" w:type="dxa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7322D" w:rsidRPr="00A61A24" w:rsidTr="005B7634">
        <w:trPr>
          <w:gridAfter w:val="1"/>
          <w:wAfter w:w="15" w:type="dxa"/>
          <w:trHeight w:val="120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а,б,г</w:t>
            </w:r>
            <w:proofErr w:type="spellEnd"/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B7322D" w:rsidRPr="00A61A24" w:rsidTr="005B7634">
        <w:trPr>
          <w:gridAfter w:val="1"/>
          <w:wAfter w:w="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2D" w:rsidRPr="00A61A24" w:rsidTr="005B7634">
        <w:trPr>
          <w:gridAfter w:val="1"/>
          <w:wAfter w:w="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 xml:space="preserve">Устаревшие слова- живые свидетели истории. Историзмы. Архаизмы в составе устаревших слов русского языка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2D" w:rsidRPr="00A61A24" w:rsidTr="005B7634">
        <w:trPr>
          <w:gridAfter w:val="1"/>
          <w:wAfter w:w="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Употребление устаревшей лексики в новом контексте.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2D" w:rsidRPr="00A61A24" w:rsidTr="005B7634">
        <w:trPr>
          <w:gridAfter w:val="1"/>
          <w:wAfter w:w="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Употребление иноязычных слов как проблема культуры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2D" w:rsidRPr="00A61A24" w:rsidTr="005B7634">
        <w:trPr>
          <w:gridAfter w:val="1"/>
          <w:wAfter w:w="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орфоэпические нормы современного русского литературного языка. Ударение.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2D" w:rsidRPr="00A61A24" w:rsidTr="005B7634">
        <w:trPr>
          <w:gridAfter w:val="1"/>
          <w:wAfter w:w="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Нормы ударения в полных причастиях‚ деепричастиях‚ наречиях.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2D" w:rsidRPr="00A61A24" w:rsidTr="005B7634">
        <w:trPr>
          <w:gridAfter w:val="1"/>
          <w:wAfter w:w="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Трудные случаи употребления паронимов.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2D" w:rsidRPr="00A61A24" w:rsidTr="005B7634">
        <w:trPr>
          <w:gridAfter w:val="1"/>
          <w:wAfter w:w="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«Язык и культура».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2D" w:rsidRPr="00A61A24" w:rsidTr="005B7634">
        <w:trPr>
          <w:gridAfter w:val="1"/>
          <w:wAfter w:w="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2D" w:rsidRPr="00A61A24" w:rsidTr="005B7634">
        <w:trPr>
          <w:gridAfter w:val="1"/>
          <w:wAfter w:w="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Традиции русской речевой манеры общения. Нормы русского речевого и невербального этикета.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2D" w:rsidRPr="00A61A24" w:rsidTr="005B7634">
        <w:trPr>
          <w:gridAfter w:val="1"/>
          <w:wAfter w:w="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Традиции русского речевого общения.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2D" w:rsidRPr="00A61A24" w:rsidTr="005B7634">
        <w:trPr>
          <w:gridAfter w:val="1"/>
          <w:wAfter w:w="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Текст. Виды абзацев. Заголовки текстов, их типы.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2D" w:rsidRPr="00A61A24" w:rsidTr="005B7634">
        <w:trPr>
          <w:gridAfter w:val="1"/>
          <w:wAfter w:w="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Разговорная речь. Спор и дискуссия.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2D" w:rsidRPr="00A61A24" w:rsidTr="005B7634">
        <w:trPr>
          <w:gridAfter w:val="1"/>
          <w:wAfter w:w="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Публицистический стиль. Путевые заметки. Текст рекламного объявления, его языковые и структурные особенности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2D" w:rsidRPr="00A61A24" w:rsidTr="005B76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 xml:space="preserve"> Язык художественной литературы. Притча.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2D" w:rsidRPr="00A61A24" w:rsidTr="005B76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2D" w:rsidRPr="00A61A24" w:rsidTr="005B76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2D" w:rsidRPr="00A61A24" w:rsidTr="005B76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D" w:rsidRPr="00A61A24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B7322D" w:rsidRPr="00A61A24" w:rsidRDefault="00B7322D" w:rsidP="00B7322D">
      <w:pPr>
        <w:rPr>
          <w:rFonts w:ascii="Times New Roman" w:hAnsi="Times New Roman" w:cs="Times New Roman"/>
          <w:sz w:val="24"/>
          <w:szCs w:val="24"/>
        </w:rPr>
        <w:sectPr w:rsidR="00B7322D" w:rsidRPr="00A61A24" w:rsidSect="0080094F">
          <w:pgSz w:w="11906" w:h="16838"/>
          <w:pgMar w:top="964" w:right="567" w:bottom="964" w:left="1134" w:header="709" w:footer="709" w:gutter="0"/>
          <w:cols w:space="708"/>
          <w:docGrid w:linePitch="360"/>
        </w:sectPr>
      </w:pPr>
    </w:p>
    <w:p w:rsidR="00B7322D" w:rsidRPr="00A61A24" w:rsidRDefault="00B7322D" w:rsidP="00B732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A61A24">
        <w:rPr>
          <w:rFonts w:ascii="Times New Roman" w:hAnsi="Times New Roman" w:cs="Times New Roman"/>
          <w:sz w:val="24"/>
          <w:szCs w:val="24"/>
        </w:rPr>
        <w:t>Календарно-тематическое планирование(16 часов)</w:t>
      </w:r>
    </w:p>
    <w:tbl>
      <w:tblPr>
        <w:tblW w:w="150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6"/>
        <w:gridCol w:w="1276"/>
        <w:gridCol w:w="567"/>
        <w:gridCol w:w="2239"/>
        <w:gridCol w:w="150"/>
        <w:gridCol w:w="2714"/>
        <w:gridCol w:w="2522"/>
        <w:gridCol w:w="2297"/>
        <w:gridCol w:w="1559"/>
        <w:gridCol w:w="1121"/>
      </w:tblGrid>
      <w:tr w:rsidR="00B7322D" w:rsidRPr="00EA1281" w:rsidTr="005B7634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Домашняя работа</w:t>
            </w:r>
          </w:p>
        </w:tc>
      </w:tr>
      <w:tr w:rsidR="00B7322D" w:rsidRPr="00EA1281" w:rsidTr="005B7634">
        <w:trPr>
          <w:trHeight w:val="20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Раздел – « Язык и культура»</w:t>
            </w:r>
          </w:p>
        </w:tc>
      </w:tr>
      <w:tr w:rsidR="00B7322D" w:rsidRPr="00EA1281" w:rsidTr="005B7634">
        <w:trPr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7а, б,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02.09.22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Русский язык как развивающееся явление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Формирование сознания того, что русский язык — важнейший показатель культуры человека.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рассуждение на лингвистическую тему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Знакомство с историей и этимологией отдельных слов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стр.4-12, упр. 8</w:t>
            </w:r>
          </w:p>
        </w:tc>
      </w:tr>
      <w:tr w:rsidR="00B7322D" w:rsidRPr="00EA1281" w:rsidTr="005B7634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7а, б,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09.09.22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 xml:space="preserve">Устаревшие слова- живые свидетели истории. Историзмы. Архаизмы в составе устаревших слов русского языка и их особенности. 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Понимать термины «историзм», «архаизм». Уметь находить их в тексте. Подбирать современные синонимы (на изученном материале)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перераспределении пластов лексики между активным и пассивным запасом слов; об актуализации устаревшей лексики в новом речевой контексте (ендова, арапник, братина, держава, коробейник, холоп  и т.п.)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Слушают учителя. Работают со словарем. Читают текст. Сопоставляют факты и делают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стр.12-26 чтение теоретического материала, упр. 38</w:t>
            </w:r>
          </w:p>
        </w:tc>
      </w:tr>
      <w:tr w:rsidR="00B7322D" w:rsidRPr="00EA1281" w:rsidTr="005B7634">
        <w:trPr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7а, б,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16.09.22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Употребление устаревшей лексики в новом контексте.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перераспределении пластов лексики между активным и пассивным запасом слов; об актуализации устаревшей лексики в новом речевой контексте (губернатор, </w:t>
            </w:r>
            <w:proofErr w:type="spellStart"/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кдет</w:t>
            </w:r>
            <w:proofErr w:type="spellEnd"/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, чиновник, коммерсант)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 xml:space="preserve"> Умение ставить вопросы и обращаться за помощью к учебной литературе. Осознание себя гражданином 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Читают текст. Сопоставляют факты и делают выводы.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 xml:space="preserve">стр27-37, </w:t>
            </w:r>
            <w:proofErr w:type="spellStart"/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A1281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</w:tr>
      <w:tr w:rsidR="00B7322D" w:rsidRPr="00EA1281" w:rsidTr="005B7634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7а, б,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23.09.22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Употребление устаревшей лексики в новом контексте.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перераспределении пластов лексики между активным и пассивным запасом слов; об актуализации устаревшей лексики в новом речевой контексте (губернатор,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 xml:space="preserve">дет, чиновник, </w:t>
            </w:r>
            <w:proofErr w:type="spellStart"/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комерсант</w:t>
            </w:r>
            <w:proofErr w:type="spellEnd"/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 xml:space="preserve"> Умение ставить вопросы и обращаться за помощью к учебной литературе. Осознание себя гражданином 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Читают текст. Сопоставляют факты и делают выводы.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 xml:space="preserve">стр27-37, </w:t>
            </w:r>
            <w:proofErr w:type="spellStart"/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A128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7322D" w:rsidRPr="00EA1281" w:rsidTr="005B7634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7а, б,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30.09.22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иноязычных слов как 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проблема культуры речи.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Иметь представление о лексически заимствованиях 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последних десятилетий, толкование иноязычных слов, уместно употреблять их в речи.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Выбирать действия в соответствии с 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поставленной задачей, ставить вопросы и обращаться за помощью к учебной литературе.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  <w:t>Формирование целостного, социально ориентированного взгляда на мир. Осознание себя как индивидуальности и как члена общества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Работают с материалами из разных 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источников. Анализируют тексты, находят иноязычные слова, подбирают замену (где возможно)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 xml:space="preserve">стр36-43, </w:t>
            </w:r>
            <w:proofErr w:type="spellStart"/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A1281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</w:tr>
      <w:tr w:rsidR="00B7322D" w:rsidRPr="00EA1281" w:rsidTr="005B7634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7а, б,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07.10.22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орфоэпические нормы современного русского литературного языка. Ударение. 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лексического многообразия русского языка, знать нормы современного русского литературного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Понятие о варианте нормы,  виды ударений.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Знакомство с пометами в орфографических словарях. Записи в тетрадь.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стр. 44-48, упр.67</w:t>
            </w:r>
          </w:p>
        </w:tc>
      </w:tr>
      <w:tr w:rsidR="00B7322D" w:rsidRPr="00EA1281" w:rsidTr="005B7634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7а, б,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14.10.22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Нормы ударения в полных причастиях‚ деепричастиях‚ наречиях.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нормы ударения в полных причастиях‚ кратких формах страдательных причастий прошедшего времени, наречиях.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Нормы ударений  в причастиях- полных и кратких.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работа-тест. Слушают учителя. Работают со словарем. Делают опорные записи.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стр.49-53, упр.74</w:t>
            </w:r>
          </w:p>
        </w:tc>
      </w:tr>
      <w:tr w:rsidR="00B7322D" w:rsidRPr="00EA1281" w:rsidTr="005B7634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7а, б,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21.10.22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Трудные случаи употребления паронимов.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термин «пароним». Иметь представление о смысловых различиях, характере лексической сочетаемости, способах управления, функционально-стилевой окраске и употреблении паронимов в речи.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Классифицировать, обобщать, систематизировать изученный материал по плану.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Сопоставляют материал из разных источников и делают выводы. Работают с учебным пособием, словарями.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стр.54-60, упр. 85(у), подготовить проект на выбранную тему</w:t>
            </w:r>
          </w:p>
        </w:tc>
      </w:tr>
      <w:tr w:rsidR="00B7322D" w:rsidRPr="00EA1281" w:rsidTr="005B7634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7а, б,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28.10.22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 «Язык и культура».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ошибки и отработать их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контрольного теста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  <w:p w:rsidR="00B7322D" w:rsidRPr="00974DB9" w:rsidRDefault="00B7322D" w:rsidP="005B7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22D" w:rsidRPr="00EA1281" w:rsidTr="005B7634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7а, б,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Типичные грамматические ошибки.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 xml:space="preserve"> типичные речевые ошибки‚ связанные с употреблением паронимов в речи, грамматические ошибки.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осмысленно выбирать способы и приёмы действий при решении языковых задач; 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знаково-символические средства для решения языковых задач,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владеть диалоговой формой речи.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задания по изученному материалу. Работают с текстом, исправляют речевые и грамматические ошибки.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стр.61-68, упр.96</w:t>
            </w:r>
          </w:p>
        </w:tc>
      </w:tr>
      <w:tr w:rsidR="00B7322D" w:rsidRPr="00EA1281" w:rsidTr="005B7634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7а, б,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Традиции русской речевой манеры общения. Нормы русского речевого и невербального этикета.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правила русской этикетной речевой манеры общения: умеренная громкость речи‚ средний темп речи‚ сдержанная артикуляция‚ эмоциональность речи‚ ровная интонация; о запрете на употребление грубых слов, выражений, фраз; исключении категоричности в разговоре.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причинно-следственные связи; строить логическую цепочку рассуждения.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стр. 68-75, упр.112</w:t>
            </w:r>
          </w:p>
        </w:tc>
      </w:tr>
      <w:tr w:rsidR="00B7322D" w:rsidRPr="00EA1281" w:rsidTr="005B7634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7а, б,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Традиции русского речевого общения.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Научиться понимать высказывания на лингвистическую тему и составлять рассуждение на лингвистическую тему.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Развивать аналитические способности учащихся (умение сравнивать, выделять, обобщать); вырабатывать умение практического применения полученных знаний на практике. Знать понятие комплимент.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Нахождение в текстах фразеологизмов, комплиментов, достоинств и качеств героев описанных авторами текстов.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стр. 80-84, упр.121</w:t>
            </w:r>
          </w:p>
        </w:tc>
      </w:tr>
      <w:tr w:rsidR="00B7322D" w:rsidRPr="00EA1281" w:rsidTr="005B7634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7а, б,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Текст. Виды абзацев. Заголовки текстов, их типы.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 об основных особенностях устной и письменной речи; повторить основные виды речевой деятельности, основные признаки текста, понятие абзац, заголовок и его разновидности, знакомство с видом структуры текста.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Развивать навыки самоорганизации, умение определять цель предстоящей познавательной деятельности, ее вид, уровень сложности, пути достижения ожидаемого.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Нахождение в текстах примеров по теме, выделение абзацев, восстановление последовательности в тексте, доказать, что предложенный текст- это текст.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 xml:space="preserve">стр. 84-92, упр.128, </w:t>
            </w:r>
            <w:proofErr w:type="spellStart"/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A1281">
              <w:rPr>
                <w:rFonts w:ascii="Times New Roman" w:hAnsi="Times New Roman" w:cs="Times New Roman"/>
                <w:sz w:val="20"/>
                <w:szCs w:val="20"/>
              </w:rPr>
              <w:t xml:space="preserve"> 134(у)</w:t>
            </w:r>
          </w:p>
        </w:tc>
      </w:tr>
      <w:tr w:rsidR="00B7322D" w:rsidRPr="00EA1281" w:rsidTr="005B7634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7а, б,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2D" w:rsidRPr="00EA1281" w:rsidRDefault="00B7322D" w:rsidP="005B7634">
            <w:pPr>
              <w:tabs>
                <w:tab w:val="left" w:pos="6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Разговорная речь. Спор и дискуссия.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особенности разговорной речи; термины «беседа», «спор», виды споров; правила поведения в споре, как управлять собой и собеседником; корректные и некорректные приёмы ведения спора.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информацию, уметь вести беседу, спор.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Умение сравнивать, выделять, обобщать на основе предложенных текстов.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стр.94-98, упр.140.</w:t>
            </w:r>
          </w:p>
        </w:tc>
      </w:tr>
      <w:tr w:rsidR="00B7322D" w:rsidRPr="00EA1281" w:rsidTr="005B7634">
        <w:trPr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7а, б,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 xml:space="preserve">Публицистический стиль. Путевые заметки. Текст рекламного объявления, его языковые и 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структурные особенности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публицисти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ческого стиля,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  <w:t>его языковые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  <w:t>отличия,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  <w:t>понятие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  <w:t>заметки в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азету и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основные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характерис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тики, а также понятий реклама и слоган.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с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  <w:t>компонентами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  <w:t>учебника.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  <w:t>Выслушивать и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  <w:t>объективно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других,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доказывать и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  <w:t>опровергать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  <w:t>суждения,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  <w:t>выделять жанр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  <w:t>публицистики –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  <w:t>заметку в газету,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  <w:t>составлять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  <w:t>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текст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публицистиче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ском стиле.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Выразитель-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  <w:t>но читают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  <w:t>тексты,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доказывают, что текст в публицистическом стиле. Пишут свой 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рекламного объявления в газету.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стр. 98-103, упр.151</w:t>
            </w:r>
          </w:p>
        </w:tc>
      </w:tr>
      <w:tr w:rsidR="00B7322D" w:rsidRPr="00EA1281" w:rsidTr="005B7634">
        <w:trPr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7а, б,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Язык художественной литературы. Притча.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термины «</w:t>
            </w:r>
            <w:proofErr w:type="spellStart"/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фактуальная</w:t>
            </w:r>
            <w:proofErr w:type="spellEnd"/>
            <w:r w:rsidRPr="00EA128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подтекстная</w:t>
            </w:r>
            <w:proofErr w:type="spellEnd"/>
            <w:r w:rsidRPr="00EA128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информация» в текстах художественного стиля речи; сильные позиции в художественных текстах; особенности жанра притча.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красоте окружающего мира, произведениям искусства,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  <w:t>чутко воспринимать</w:t>
            </w:r>
            <w:r w:rsidRPr="00EA1281">
              <w:rPr>
                <w:rFonts w:ascii="Times New Roman" w:hAnsi="Times New Roman" w:cs="Times New Roman"/>
                <w:sz w:val="20"/>
                <w:szCs w:val="20"/>
              </w:rPr>
              <w:br/>
              <w:t>отношение к процессу познания.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Делают опорные записи. Формулирование нравственных уроков из данных притч.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стр.103-106, упр.159.</w:t>
            </w:r>
          </w:p>
        </w:tc>
      </w:tr>
      <w:tr w:rsidR="00B7322D" w:rsidRPr="00EA1281" w:rsidTr="005B7634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7а, б,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Уметь выполнять задания по изученному материалу.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Проверить степень усвоения пройденного материала, выявить наиболее часто встречающиеся ошибки и отработать их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Выполнение  контрольной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2D" w:rsidRPr="00EA1281" w:rsidRDefault="00B7322D" w:rsidP="005B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B5883" w:rsidRDefault="003B5883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883" w:rsidRDefault="003B5883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FB" w:rsidRDefault="00C601FB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FB" w:rsidRDefault="00C601FB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FB" w:rsidRDefault="00C601FB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FB" w:rsidRDefault="00C601FB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FB" w:rsidRDefault="00C601FB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FB" w:rsidRDefault="00C601FB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FB" w:rsidRDefault="00C601FB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FB" w:rsidRDefault="00C601FB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FB" w:rsidRDefault="00C601FB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FB" w:rsidRDefault="00C601FB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FB" w:rsidRDefault="00C601FB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FB" w:rsidRDefault="00C601FB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FB" w:rsidRDefault="00C601FB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FB" w:rsidRDefault="00C601FB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287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7 «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» класс</w:t>
      </w: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6"/>
        <w:gridCol w:w="1296"/>
        <w:gridCol w:w="532"/>
        <w:gridCol w:w="2184"/>
        <w:gridCol w:w="2206"/>
        <w:gridCol w:w="3172"/>
        <w:gridCol w:w="1790"/>
        <w:gridCol w:w="1791"/>
        <w:gridCol w:w="955"/>
      </w:tblGrid>
      <w:tr w:rsidR="0028778A" w:rsidRPr="0028778A" w:rsidTr="0028778A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урока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виды деятельности обучающихся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Домашняя работа</w:t>
            </w:r>
          </w:p>
        </w:tc>
      </w:tr>
      <w:tr w:rsidR="0028778A" w:rsidRPr="0028778A" w:rsidTr="0028778A">
        <w:trPr>
          <w:trHeight w:val="20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–« Язык и культура»</w:t>
            </w:r>
          </w:p>
        </w:tc>
      </w:tr>
      <w:tr w:rsidR="0028778A" w:rsidRPr="0028778A" w:rsidTr="0028778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как развивающееся явление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сознания того, что русский язык — важнейший показатель культуры человека.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составлять рассуждение на лингвистическую тему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историей и этимологией отдельных слов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стр.4-12,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</w:tr>
      <w:tr w:rsidR="0028778A" w:rsidRPr="0028778A" w:rsidTr="0028778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Устаревшие слова- живые свидетели истории. Историзмы. Архаизмы в составе устаревших слов русского </w:t>
            </w:r>
            <w:proofErr w:type="gram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языка  и</w:t>
            </w:r>
            <w:proofErr w:type="gram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их особенности.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термины «историзм», «архаизм». Уметь находить их в тексте. Подбирать современные синонимы (на изученном материале)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Иметь представление о перераспределении пластов лексики между активным и пассивным запасом слов; об актуализации устаревшей лексики в новом речевой контексте (ендова, арапник, братина, держава, коробейник, холоп  и т.п.)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Слушают учителя. Работают со словарем. Читают текст. Сопоставляют факты и делают выводы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стр.12-26 чтение теоретического материала,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38</w:t>
            </w:r>
          </w:p>
        </w:tc>
      </w:tr>
      <w:tr w:rsidR="0028778A" w:rsidRPr="0028778A" w:rsidTr="0028778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Употребление устаревшей лексики в новом контексте.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Иметь представление о перераспределении пластов лексики между активным и пассивным запасом слов; об актуализации устаревшей лексики в новом речевой контексте (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губернатор,кдет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чиновник,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комерсант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 ставить вопросы и обращаться за помощью к учебной литературе. Осознание себя гражданином 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Читают текст. Сопоставляют факты и делают выводы.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стр27-37,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48</w:t>
            </w:r>
          </w:p>
        </w:tc>
      </w:tr>
      <w:tr w:rsidR="0028778A" w:rsidRPr="0028778A" w:rsidTr="0028778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Употребление иноязычных слов как проблема культуры речи.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Иметь представление о лексически заимствованиях последних десятилетий. Знать толкование иноязычных слов. Уметь уместно употреблять их в речи.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Выбирать действия в соответствии с поставленной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задачей,уметь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вопросы и обращаться за помощью к учебной литературе.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Формирование целостного, социально ориентированного взгляда на мир.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Работают с материалами из разных источников. Анализируют тексты, находят иноязычные слова, подбирают замену (где возможно)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стр36-43,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</w:tr>
      <w:tr w:rsidR="0028778A" w:rsidRPr="0028778A" w:rsidTr="0028778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орфоэпические нормы современного русского литературного языка. Ударение.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Усвоение лексического много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образия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русского языка, знать нормы современного русского литературного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о варианте нормы,  виды ударений.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пометами в орфографических словарях. Записи в тетрадь.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44-48, упр.67</w:t>
            </w:r>
          </w:p>
        </w:tc>
      </w:tr>
      <w:tr w:rsidR="0028778A" w:rsidRPr="0028778A" w:rsidTr="0028778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Нормы ударения в полных причастиях‚ деепричастиях‚ наречиях.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нормы ударения в полных причастиях‚ кратких формах страдательных причастий прошедшего времени, наречиях.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Нормы ударений  в причастиях- полных и кратких.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Практическая работа-тест. Слушают учителя. Работают со словарем.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стр.49-53, упр.74</w:t>
            </w:r>
          </w:p>
        </w:tc>
      </w:tr>
      <w:tr w:rsidR="0028778A" w:rsidRPr="0028778A" w:rsidTr="0028778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Трудные случаи употребления паронимов.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термин «пароним». Иметь представление о смысловых различиях, характере лексической сочетаемости, способах управления, функционально-стилевой окраске и употреблении паронимов в речи.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Классифицировать, обобщать, систематизировать изученный материал по плану.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Сопоставляют материал из разных источников и делают выводы. Работают с учебным пособием, словарями.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стр.54-60, упр. 85(у), подготовить проект на выбранную тему</w:t>
            </w:r>
          </w:p>
        </w:tc>
      </w:tr>
      <w:tr w:rsidR="0028778A" w:rsidRPr="0028778A" w:rsidTr="0028778A">
        <w:trPr>
          <w:trHeight w:val="20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778A" w:rsidRPr="0028778A" w:rsidTr="0028778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  «Язык и культура».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Проверить степень усвоения пройден-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материала; проверить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орфогра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фические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пункту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ационные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навыки; выявить наиболее часто встречающиеся ошибки и отработать их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Котроль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контрольного теста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778A" w:rsidRPr="0028778A" w:rsidTr="0028778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Типичные грамматические ошибки.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типичные речевые ошибки‚ связанные с употреблением паронимов в речи,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грамматичесике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ошибки.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осмысленно выбирать способы и приёмы действий при решении языковых задач; 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использовать знаково-символические средства для решения языковых задач,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владеть диалоговой формой речи.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Выполняют задания по изученному материалу. Работают с текстом, исправляют речевые и 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грамматические ошибки.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стр.61-68, упр.96</w:t>
            </w:r>
          </w:p>
        </w:tc>
      </w:tr>
      <w:tr w:rsidR="0028778A" w:rsidRPr="0028778A" w:rsidTr="0028778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Традиции русской речевой манеры общения. Нормы русского речевого и невербального этикета.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правила русской этикетной речевой манеры общения: умеренная громкость речи‚ средний темп речи‚ сдержанная артикуляция‚ эмоциональность речи‚ ровная интонация; о запрете на употребление грубых слов, выражений, фраз; исключении категоричности в разговоре.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установливать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причинно-следственные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связи;строить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логическую цепочку рассуждения.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68-75, упр.112</w:t>
            </w:r>
          </w:p>
        </w:tc>
      </w:tr>
      <w:tr w:rsidR="0028778A" w:rsidRPr="0028778A" w:rsidTr="0028778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Традиции русского речевого общения.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понимать высказывания на лингвистическую тему и составлять рассуждение на лингвистическую тему.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аналитические способности учащихся (умение сравнивать, выделять, обобщать); вырабатывать умение практического применения полученных знаний на практике. Знать понятие комплимент.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Нахождение в текстах фразеологизмов, комплиментов, достоинств и качеств героев описанных авторами текстов.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80-84, упр.121</w:t>
            </w:r>
          </w:p>
        </w:tc>
      </w:tr>
      <w:tr w:rsidR="0028778A" w:rsidRPr="0028778A" w:rsidTr="0028778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Текст. Виды абзацев. Заголовки текстов, их типы.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Получить представление о  об основных особенностях устной и письменной речи; повторить основные виды речевой деятельности, основные признаки текста, понятие абзац, заголовок и его разновидности, знакомство с видом структуры текста.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навыки самоорганизации, умение определять цель предстоящей познавательной деятельности, ее вид, уровень сложности, пути достижения ожидаемого.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Нахождение в текстах примеров по теме, выделение абзацев, восстановление последовательности в тексте, доказать, что предложенный текст- это текст.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84-92, упр.128,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134(у)</w:t>
            </w:r>
          </w:p>
        </w:tc>
      </w:tr>
      <w:tr w:rsidR="0028778A" w:rsidRPr="0028778A" w:rsidTr="0028778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Разговорная речь. Спор и дискуссия.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особенности разговорной речи; термины «беседа», «спор», виды споров; 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правила поведения в споре, как управлять собой и собеседником; корректные и некорректные приёмы ведения спора.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Уметь самостоятельно выделять и формулировать познавательную цель, искать и выделять 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необходимую информацию, уметь вести беседу, спор.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сравнивать, выделять, обобщать на 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основе предложенных текстов.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стр.94-98, упр.140.</w:t>
            </w:r>
          </w:p>
        </w:tc>
      </w:tr>
      <w:tr w:rsidR="0028778A" w:rsidRPr="0028778A" w:rsidTr="0028778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Публицистический стиль. Путевые заметки. Текст рекламного объявления, его языковые и структурные особенности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понятие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публицисти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ческого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стиля,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его языковые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отличия,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понятие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заметки в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газету и ее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основные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тики, а также понятий реклама и слоган.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работать с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компонентами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учебника.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Выслушивать и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объективно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оценивать других,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доказывать и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опровергать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суждения,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выделять жанр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публицистики –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заметку в газету,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составлять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собственный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текст в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публицистиче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ском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стиле.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Выразитель-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но читают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тексты,доказывают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что текст в публицистическом стиле. Пишут свой текст рекламного объявления в газету.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98-103, упр.151</w:t>
            </w:r>
          </w:p>
        </w:tc>
      </w:tr>
      <w:tr w:rsidR="0028778A" w:rsidRPr="0028778A" w:rsidTr="0028778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 художественной литературы. Притча.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термины «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фактуальная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подтекстная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информация» в текстах художественного стиля речи; сильные позиции в художественных текстах; особенности жанра притча.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Внимательно относиться к красоте окружающего мира, произведениям искусства,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чутко воспринимать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отношение к процессу познания.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Делают опорные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записи.Формулирование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нравственных уроков из данных притч.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стр.103-106, упр.159.</w:t>
            </w:r>
          </w:p>
        </w:tc>
      </w:tr>
      <w:tr w:rsidR="0028778A" w:rsidRPr="0028778A" w:rsidTr="0028778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</w:t>
            </w:r>
          </w:p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работа.</w:t>
            </w:r>
          </w:p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урок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задания по изученному материалу.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Проверить степень усвоения пройденного материала, выявить наиболее часто встречающиеся ошибки и отработать их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 контрольной работы.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778A" w:rsidRPr="0028778A" w:rsidTr="0028778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778A" w:rsidRPr="0028778A" w:rsidTr="0028778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01FB" w:rsidRDefault="00C601FB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FB" w:rsidRDefault="00C601FB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C60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1FB" w:rsidRDefault="00C601FB" w:rsidP="00C60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7 «Д» класс</w:t>
      </w:r>
    </w:p>
    <w:p w:rsidR="003B5883" w:rsidRDefault="003B5883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567"/>
        <w:gridCol w:w="2126"/>
        <w:gridCol w:w="2552"/>
        <w:gridCol w:w="2402"/>
        <w:gridCol w:w="2275"/>
        <w:gridCol w:w="1701"/>
        <w:gridCol w:w="1985"/>
      </w:tblGrid>
      <w:tr w:rsidR="00C601FB" w:rsidRPr="00C601FB" w:rsidTr="00C601FB">
        <w:trPr>
          <w:trHeight w:val="20"/>
        </w:trPr>
        <w:tc>
          <w:tcPr>
            <w:tcW w:w="568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2126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55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240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227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 обучающихся</w:t>
            </w:r>
          </w:p>
        </w:tc>
        <w:tc>
          <w:tcPr>
            <w:tcW w:w="1701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98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Домашняя работа</w:t>
            </w:r>
          </w:p>
        </w:tc>
      </w:tr>
      <w:tr w:rsidR="00C601FB" w:rsidRPr="00C601FB" w:rsidTr="00C601FB">
        <w:trPr>
          <w:trHeight w:val="20"/>
        </w:trPr>
        <w:tc>
          <w:tcPr>
            <w:tcW w:w="568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Раздел «Язык и культура»</w:t>
            </w:r>
          </w:p>
        </w:tc>
        <w:tc>
          <w:tcPr>
            <w:tcW w:w="255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FB" w:rsidRPr="00C601FB" w:rsidTr="00C601FB">
        <w:trPr>
          <w:trHeight w:val="20"/>
        </w:trPr>
        <w:tc>
          <w:tcPr>
            <w:tcW w:w="568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7д</w:t>
            </w:r>
          </w:p>
        </w:tc>
        <w:tc>
          <w:tcPr>
            <w:tcW w:w="1134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567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Русский язык – национальный язык русского народа. Язык как зеркало национальной культуры</w:t>
            </w:r>
          </w:p>
        </w:tc>
        <w:tc>
          <w:tcPr>
            <w:tcW w:w="255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сознания того, что русский язык — важнейший показатель культуры человека.</w:t>
            </w:r>
          </w:p>
        </w:tc>
        <w:tc>
          <w:tcPr>
            <w:tcW w:w="240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составлять рассуждение на лингвистическую тему</w:t>
            </w:r>
          </w:p>
        </w:tc>
        <w:tc>
          <w:tcPr>
            <w:tcW w:w="227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историей и этимологией отдельных слов</w:t>
            </w:r>
          </w:p>
        </w:tc>
        <w:tc>
          <w:tcPr>
            <w:tcW w:w="1701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 народно-поэтических символах</w:t>
            </w:r>
          </w:p>
        </w:tc>
      </w:tr>
      <w:tr w:rsidR="00C601FB" w:rsidRPr="00C601FB" w:rsidTr="00C601FB">
        <w:trPr>
          <w:trHeight w:val="20"/>
        </w:trPr>
        <w:tc>
          <w:tcPr>
            <w:tcW w:w="568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9.09.</w:t>
            </w:r>
          </w:p>
        </w:tc>
        <w:tc>
          <w:tcPr>
            <w:tcW w:w="567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 xml:space="preserve">Слово как хранилище материальной и духовной культуры народа. </w:t>
            </w:r>
          </w:p>
        </w:tc>
        <w:tc>
          <w:tcPr>
            <w:tcW w:w="255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объяснять языковые явления, процессы, связи и отношения, выявляемые в ходе исследования структуры, содержания и значения слова</w:t>
            </w:r>
          </w:p>
        </w:tc>
        <w:tc>
          <w:tcPr>
            <w:tcW w:w="240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Слово как зеркало национальной культуры</w:t>
            </w:r>
          </w:p>
        </w:tc>
        <w:tc>
          <w:tcPr>
            <w:tcW w:w="227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Выразительно читать тексты; строить диалог и монолог с употреблением слов  с национально-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культ.компонентом</w:t>
            </w:r>
            <w:proofErr w:type="spellEnd"/>
          </w:p>
        </w:tc>
        <w:tc>
          <w:tcPr>
            <w:tcW w:w="1701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Сообщение –«</w:t>
            </w:r>
            <w:proofErr w:type="spellStart"/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Словокак</w:t>
            </w:r>
            <w:proofErr w:type="spellEnd"/>
            <w:r w:rsidRPr="00C601FB">
              <w:rPr>
                <w:rFonts w:ascii="Times New Roman" w:hAnsi="Times New Roman" w:cs="Times New Roman"/>
                <w:sz w:val="20"/>
                <w:szCs w:val="20"/>
              </w:rPr>
              <w:t xml:space="preserve"> хранилище культуры народа»</w:t>
            </w:r>
          </w:p>
        </w:tc>
      </w:tr>
      <w:tr w:rsidR="00C601FB" w:rsidRPr="00C601FB" w:rsidTr="00C601FB">
        <w:trPr>
          <w:trHeight w:val="20"/>
        </w:trPr>
        <w:tc>
          <w:tcPr>
            <w:tcW w:w="568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16.09.</w:t>
            </w:r>
          </w:p>
        </w:tc>
        <w:tc>
          <w:tcPr>
            <w:tcW w:w="567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Крылатые слова , русские пословицы и поговорки как воплощение  особенностей национальной культуры народа</w:t>
            </w:r>
          </w:p>
        </w:tc>
        <w:tc>
          <w:tcPr>
            <w:tcW w:w="255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различать слова по их стилистической окраске Умение адекватно понимать информацию устного и письменного сообщения,</w:t>
            </w:r>
          </w:p>
        </w:tc>
        <w:tc>
          <w:tcPr>
            <w:tcW w:w="240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Афоризмы из литературных сказок</w:t>
            </w:r>
          </w:p>
        </w:tc>
        <w:tc>
          <w:tcPr>
            <w:tcW w:w="2275" w:type="dxa"/>
          </w:tcPr>
          <w:p w:rsidR="00C601FB" w:rsidRPr="00C601FB" w:rsidRDefault="00C601FB" w:rsidP="005C7AB7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Усвоение лексического много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образия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русского языка. осознавать значение родного языка в жизни человека и общества.</w:t>
            </w:r>
          </w:p>
        </w:tc>
        <w:tc>
          <w:tcPr>
            <w:tcW w:w="1701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Подобрать крылатые слова из сказок</w:t>
            </w:r>
          </w:p>
        </w:tc>
      </w:tr>
      <w:tr w:rsidR="00C601FB" w:rsidRPr="00C601FB" w:rsidTr="00C601FB">
        <w:trPr>
          <w:trHeight w:val="20"/>
        </w:trPr>
        <w:tc>
          <w:tcPr>
            <w:tcW w:w="568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23.09.</w:t>
            </w:r>
          </w:p>
        </w:tc>
        <w:tc>
          <w:tcPr>
            <w:tcW w:w="567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Метафора, олицетворение, эпитет как изобразительные средства.</w:t>
            </w:r>
          </w:p>
        </w:tc>
        <w:tc>
          <w:tcPr>
            <w:tcW w:w="255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различать слова по их стилистической окраске</w:t>
            </w:r>
          </w:p>
        </w:tc>
        <w:tc>
          <w:tcPr>
            <w:tcW w:w="240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Метафоры  общеязыковые  и художественные</w:t>
            </w:r>
          </w:p>
        </w:tc>
        <w:tc>
          <w:tcPr>
            <w:tcW w:w="227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Работа над текстами, определение национально-культурной специфики метафор</w:t>
            </w:r>
          </w:p>
        </w:tc>
        <w:tc>
          <w:tcPr>
            <w:tcW w:w="1701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Сообщение об изобразительных средствах</w:t>
            </w:r>
          </w:p>
        </w:tc>
      </w:tr>
      <w:tr w:rsidR="00C601FB" w:rsidRPr="00C601FB" w:rsidTr="00C601FB">
        <w:trPr>
          <w:trHeight w:val="20"/>
        </w:trPr>
        <w:tc>
          <w:tcPr>
            <w:tcW w:w="568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30.09.</w:t>
            </w:r>
          </w:p>
        </w:tc>
        <w:tc>
          <w:tcPr>
            <w:tcW w:w="567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Национально-культурное своеобразие диалектизмов. Диалектизмы Ростовской области.</w:t>
            </w:r>
          </w:p>
        </w:tc>
        <w:tc>
          <w:tcPr>
            <w:tcW w:w="255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различать разговорную и книжную окраску выражений.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понятий: устная речь и разговорный язык</w:t>
            </w:r>
          </w:p>
        </w:tc>
        <w:tc>
          <w:tcPr>
            <w:tcW w:w="240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Диалекты как часть народной культуры</w:t>
            </w:r>
          </w:p>
        </w:tc>
        <w:tc>
          <w:tcPr>
            <w:tcW w:w="2275" w:type="dxa"/>
          </w:tcPr>
          <w:p w:rsidR="00C601FB" w:rsidRPr="00C601FB" w:rsidRDefault="00C601FB" w:rsidP="005C7AB7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Примеры диалектной лексики в произведениях донских писателей</w:t>
            </w:r>
          </w:p>
        </w:tc>
        <w:tc>
          <w:tcPr>
            <w:tcW w:w="1701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Найти сведения о диалектных названиях предметов быта</w:t>
            </w:r>
          </w:p>
        </w:tc>
      </w:tr>
      <w:tr w:rsidR="00C601FB" w:rsidRPr="00C601FB" w:rsidTr="00C601FB">
        <w:trPr>
          <w:trHeight w:val="20"/>
        </w:trPr>
        <w:tc>
          <w:tcPr>
            <w:tcW w:w="568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7.10.</w:t>
            </w:r>
          </w:p>
        </w:tc>
        <w:tc>
          <w:tcPr>
            <w:tcW w:w="567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Национально-культурная специфика русской фразеологии. Исторические прототипы фразеологизмов</w:t>
            </w:r>
          </w:p>
        </w:tc>
        <w:tc>
          <w:tcPr>
            <w:tcW w:w="255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 богатство лексики русского языка; роль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лекси-ческих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единиц в произведениях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весности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стилис-тические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возмож-ности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изученных языковых единиц</w:t>
            </w:r>
          </w:p>
        </w:tc>
        <w:tc>
          <w:tcPr>
            <w:tcW w:w="240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Национально-культурная специфика русской фразеологии</w:t>
            </w:r>
          </w:p>
        </w:tc>
        <w:tc>
          <w:tcPr>
            <w:tcW w:w="227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создавать текст на заданную тему, составлять план, определять основную мысль, </w:t>
            </w:r>
          </w:p>
        </w:tc>
        <w:tc>
          <w:tcPr>
            <w:tcW w:w="1701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Сообщение об отражении обычаев и традиций во фразеологии</w:t>
            </w:r>
          </w:p>
        </w:tc>
      </w:tr>
      <w:tr w:rsidR="00C601FB" w:rsidRPr="00C601FB" w:rsidTr="00C601FB">
        <w:trPr>
          <w:trHeight w:val="20"/>
        </w:trPr>
        <w:tc>
          <w:tcPr>
            <w:tcW w:w="568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</w:tc>
        <w:tc>
          <w:tcPr>
            <w:tcW w:w="567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по теме  «Язык и культура».</w:t>
            </w:r>
          </w:p>
        </w:tc>
        <w:tc>
          <w:tcPr>
            <w:tcW w:w="255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Проверить степень усвоения пройден-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материала; проверить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орфогра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фические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пункту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ационные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навыки; выявить наиболее часто встречающиеся ошибки и отработать их</w:t>
            </w:r>
          </w:p>
        </w:tc>
        <w:tc>
          <w:tcPr>
            <w:tcW w:w="240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Котроль</w:t>
            </w:r>
            <w:proofErr w:type="spellEnd"/>
          </w:p>
        </w:tc>
        <w:tc>
          <w:tcPr>
            <w:tcW w:w="227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контрольного теста</w:t>
            </w:r>
          </w:p>
        </w:tc>
        <w:tc>
          <w:tcPr>
            <w:tcW w:w="1701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Нахождение в словарях вариантов грамматических и орфографических норм</w:t>
            </w:r>
          </w:p>
        </w:tc>
      </w:tr>
      <w:tr w:rsidR="00C601FB" w:rsidRPr="00C601FB" w:rsidTr="00C601FB">
        <w:trPr>
          <w:trHeight w:val="20"/>
        </w:trPr>
        <w:tc>
          <w:tcPr>
            <w:tcW w:w="568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«Культура речи»</w:t>
            </w:r>
          </w:p>
        </w:tc>
        <w:tc>
          <w:tcPr>
            <w:tcW w:w="255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FB" w:rsidRPr="00C601FB" w:rsidTr="00C601FB">
        <w:trPr>
          <w:trHeight w:val="20"/>
        </w:trPr>
        <w:tc>
          <w:tcPr>
            <w:tcW w:w="568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21.10.</w:t>
            </w:r>
          </w:p>
        </w:tc>
        <w:tc>
          <w:tcPr>
            <w:tcW w:w="567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орфоэпические нормы</w:t>
            </w: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современного русского литературного языка.</w:t>
            </w:r>
            <w:r w:rsidRPr="00C601FB">
              <w:rPr>
                <w:sz w:val="20"/>
                <w:szCs w:val="20"/>
              </w:rPr>
              <w:t xml:space="preserve"> </w:t>
            </w: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Понятие о норме и ее вариантах</w:t>
            </w:r>
          </w:p>
        </w:tc>
        <w:tc>
          <w:tcPr>
            <w:tcW w:w="255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Усвоение лексического много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образия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русского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языка.знать</w:t>
            </w:r>
            <w:proofErr w:type="spellEnd"/>
            <w:r w:rsidRPr="00C60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нормы</w:t>
            </w: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современного русского литературного</w:t>
            </w:r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Понятие о варианте нормы</w:t>
            </w:r>
          </w:p>
        </w:tc>
        <w:tc>
          <w:tcPr>
            <w:tcW w:w="227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Знакомство с пометами в орфографических словарях</w:t>
            </w:r>
          </w:p>
        </w:tc>
        <w:tc>
          <w:tcPr>
            <w:tcW w:w="1701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Нахождение в словарях вариантов орфоэпических  норм</w:t>
            </w:r>
          </w:p>
        </w:tc>
      </w:tr>
      <w:tr w:rsidR="00C601FB" w:rsidRPr="00C601FB" w:rsidTr="00C601FB">
        <w:trPr>
          <w:trHeight w:val="20"/>
        </w:trPr>
        <w:tc>
          <w:tcPr>
            <w:tcW w:w="568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567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 xml:space="preserve">Нормы ударения в полных причастиях‚ кратких формах страдательных </w:t>
            </w:r>
            <w:r w:rsidRPr="00C601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причастий прошедшего времени‚ деепричастиях‚ наречиях.</w:t>
            </w:r>
          </w:p>
        </w:tc>
        <w:tc>
          <w:tcPr>
            <w:tcW w:w="255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нормы ударений  в причастиях</w:t>
            </w:r>
          </w:p>
        </w:tc>
        <w:tc>
          <w:tcPr>
            <w:tcW w:w="240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Нормы ударений  в причастиях- полных и кратких.</w:t>
            </w:r>
          </w:p>
        </w:tc>
        <w:tc>
          <w:tcPr>
            <w:tcW w:w="227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работа-тест</w:t>
            </w:r>
          </w:p>
        </w:tc>
        <w:tc>
          <w:tcPr>
            <w:tcW w:w="1701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Подбор примеров по теме урока</w:t>
            </w:r>
          </w:p>
        </w:tc>
      </w:tr>
      <w:tr w:rsidR="00C601FB" w:rsidRPr="00C601FB" w:rsidTr="00C601FB">
        <w:trPr>
          <w:trHeight w:val="20"/>
        </w:trPr>
        <w:tc>
          <w:tcPr>
            <w:tcW w:w="568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11.11.</w:t>
            </w:r>
          </w:p>
        </w:tc>
        <w:tc>
          <w:tcPr>
            <w:tcW w:w="567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Лексические нормы употребления имён существительных, прилагательных, глаголов в современном русском литературном языке</w:t>
            </w:r>
          </w:p>
        </w:tc>
        <w:tc>
          <w:tcPr>
            <w:tcW w:w="255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 богатство лексики русского языка; роль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лекси-ческих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единиц в произведениях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весности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стилис-тические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возмож-ности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изученных языковых единиц</w:t>
            </w:r>
          </w:p>
        </w:tc>
        <w:tc>
          <w:tcPr>
            <w:tcW w:w="240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основные лексические нормы современного русского литературного  языка </w:t>
            </w:r>
          </w:p>
        </w:tc>
        <w:tc>
          <w:tcPr>
            <w:tcW w:w="227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Работа  над книжными ,общеупотребительными, просторечными вариантами различных частей речи Практическая работа-тест</w:t>
            </w:r>
          </w:p>
        </w:tc>
        <w:tc>
          <w:tcPr>
            <w:tcW w:w="1701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Сообщение  о стилистических вариантах норм</w:t>
            </w:r>
          </w:p>
        </w:tc>
      </w:tr>
      <w:tr w:rsidR="00C601FB" w:rsidRPr="00C601FB" w:rsidTr="00C601FB">
        <w:trPr>
          <w:trHeight w:val="20"/>
        </w:trPr>
        <w:tc>
          <w:tcPr>
            <w:tcW w:w="568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18.11.</w:t>
            </w:r>
          </w:p>
        </w:tc>
        <w:tc>
          <w:tcPr>
            <w:tcW w:w="567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Нормы употребления глагольных форм</w:t>
            </w:r>
          </w:p>
        </w:tc>
        <w:tc>
          <w:tcPr>
            <w:tcW w:w="255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Употреблять в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выска-зываниях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слова и выражения в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соот-ветствии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их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сти-листической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циональной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окрас-кой.</w:t>
            </w:r>
          </w:p>
        </w:tc>
        <w:tc>
          <w:tcPr>
            <w:tcW w:w="240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Нахождение в текстах глаголов (разговорные  и просторечные варианты норм)</w:t>
            </w:r>
          </w:p>
        </w:tc>
        <w:tc>
          <w:tcPr>
            <w:tcW w:w="1701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Нахождение в словарях вариантов грамматических норм</w:t>
            </w:r>
          </w:p>
        </w:tc>
      </w:tr>
      <w:tr w:rsidR="00C601FB" w:rsidRPr="00C601FB" w:rsidTr="00C601FB">
        <w:trPr>
          <w:trHeight w:val="20"/>
        </w:trPr>
        <w:tc>
          <w:tcPr>
            <w:tcW w:w="568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25.11.</w:t>
            </w:r>
          </w:p>
        </w:tc>
        <w:tc>
          <w:tcPr>
            <w:tcW w:w="567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6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Нормы употребления причастных и деепричастных оборотов</w:t>
            </w:r>
          </w:p>
        </w:tc>
        <w:tc>
          <w:tcPr>
            <w:tcW w:w="255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Варианты грамматических норм-литературные и разговорные падежные формы</w:t>
            </w:r>
          </w:p>
        </w:tc>
        <w:tc>
          <w:tcPr>
            <w:tcW w:w="227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в текстах примеров на употребление </w:t>
            </w:r>
            <w:proofErr w:type="spellStart"/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оборотов,расстановка</w:t>
            </w:r>
            <w:proofErr w:type="spellEnd"/>
            <w:r w:rsidRPr="00C601FB">
              <w:rPr>
                <w:rFonts w:ascii="Times New Roman" w:hAnsi="Times New Roman" w:cs="Times New Roman"/>
                <w:sz w:val="20"/>
                <w:szCs w:val="20"/>
              </w:rPr>
              <w:t xml:space="preserve"> ударения Практическая работа-тест</w:t>
            </w:r>
          </w:p>
        </w:tc>
        <w:tc>
          <w:tcPr>
            <w:tcW w:w="1701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Нахождение в словарях вариантов грамматических норм</w:t>
            </w:r>
          </w:p>
        </w:tc>
      </w:tr>
      <w:tr w:rsidR="00C601FB" w:rsidRPr="00C601FB" w:rsidTr="00C601FB">
        <w:trPr>
          <w:trHeight w:val="20"/>
        </w:trPr>
        <w:tc>
          <w:tcPr>
            <w:tcW w:w="568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02.12.</w:t>
            </w:r>
          </w:p>
        </w:tc>
        <w:tc>
          <w:tcPr>
            <w:tcW w:w="567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6" w:type="dxa"/>
          </w:tcPr>
          <w:p w:rsidR="00C601FB" w:rsidRPr="00C601FB" w:rsidRDefault="00C601FB" w:rsidP="005C7AB7">
            <w:pPr>
              <w:rPr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 xml:space="preserve"> Нормы произношения отдельных грамматических форм</w:t>
            </w:r>
          </w:p>
        </w:tc>
        <w:tc>
          <w:tcPr>
            <w:tcW w:w="255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 богатство лексики русского языка; роль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лекси-ческих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единиц в произведениях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весности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стилис-тические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возмож-ности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изученных языковых единиц</w:t>
            </w:r>
          </w:p>
        </w:tc>
        <w:tc>
          <w:tcPr>
            <w:tcW w:w="240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Категория склонения и спряжения.</w:t>
            </w:r>
          </w:p>
        </w:tc>
        <w:tc>
          <w:tcPr>
            <w:tcW w:w="227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в текстах нормативные и ненормативные формы  имен </w:t>
            </w:r>
            <w:proofErr w:type="spellStart"/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, глаголов и др. ч .речи</w:t>
            </w:r>
          </w:p>
        </w:tc>
        <w:tc>
          <w:tcPr>
            <w:tcW w:w="1701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Работа со словарными статьями</w:t>
            </w:r>
          </w:p>
        </w:tc>
      </w:tr>
      <w:tr w:rsidR="00C601FB" w:rsidRPr="00C601FB" w:rsidTr="00C601FB">
        <w:trPr>
          <w:trHeight w:val="20"/>
        </w:trPr>
        <w:tc>
          <w:tcPr>
            <w:tcW w:w="568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9.12.</w:t>
            </w:r>
          </w:p>
        </w:tc>
        <w:tc>
          <w:tcPr>
            <w:tcW w:w="567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26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Национальные особенности речевого этикета. Русская этикетная речевая манера общения.</w:t>
            </w:r>
          </w:p>
        </w:tc>
        <w:tc>
          <w:tcPr>
            <w:tcW w:w="255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Осознание лексического богат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русского языка, гордость за язык; стремление к 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речево-му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самосовершенствованию</w:t>
            </w:r>
          </w:p>
        </w:tc>
        <w:tc>
          <w:tcPr>
            <w:tcW w:w="240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Знакомство с принципами этикетного общения</w:t>
            </w:r>
          </w:p>
        </w:tc>
        <w:tc>
          <w:tcPr>
            <w:tcW w:w="227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работа-тест</w:t>
            </w:r>
          </w:p>
        </w:tc>
        <w:tc>
          <w:tcPr>
            <w:tcW w:w="1701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этикетные формулы </w:t>
            </w:r>
            <w:proofErr w:type="spellStart"/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благодарности,похвалы</w:t>
            </w:r>
            <w:proofErr w:type="spellEnd"/>
          </w:p>
        </w:tc>
      </w:tr>
      <w:tr w:rsidR="00C601FB" w:rsidRPr="00C601FB" w:rsidTr="00C601FB">
        <w:trPr>
          <w:trHeight w:val="20"/>
        </w:trPr>
        <w:tc>
          <w:tcPr>
            <w:tcW w:w="568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16.12.</w:t>
            </w:r>
          </w:p>
        </w:tc>
        <w:tc>
          <w:tcPr>
            <w:tcW w:w="567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26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 xml:space="preserve"> Этика и речевой этикет.</w:t>
            </w:r>
          </w:p>
        </w:tc>
        <w:tc>
          <w:tcPr>
            <w:tcW w:w="255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Знать русскую этикетную манеру общения</w:t>
            </w:r>
          </w:p>
        </w:tc>
        <w:tc>
          <w:tcPr>
            <w:tcW w:w="240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Соотношение понятий  этика-этикет-мораль</w:t>
            </w:r>
          </w:p>
        </w:tc>
        <w:tc>
          <w:tcPr>
            <w:tcW w:w="227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Нахождение примеров принципов этикетного общения</w:t>
            </w:r>
          </w:p>
        </w:tc>
        <w:tc>
          <w:tcPr>
            <w:tcW w:w="1701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 xml:space="preserve">Подобрать устойчивые формулы </w:t>
            </w:r>
            <w:proofErr w:type="spellStart"/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речевогоэтикета</w:t>
            </w:r>
            <w:proofErr w:type="spellEnd"/>
          </w:p>
        </w:tc>
      </w:tr>
      <w:tr w:rsidR="00C601FB" w:rsidRPr="00C601FB" w:rsidTr="00C601FB">
        <w:trPr>
          <w:trHeight w:val="20"/>
        </w:trPr>
        <w:tc>
          <w:tcPr>
            <w:tcW w:w="568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567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6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55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стилистические возможности синонимов, уметь находить в тексте близкие по значению слов</w:t>
            </w:r>
          </w:p>
        </w:tc>
        <w:tc>
          <w:tcPr>
            <w:tcW w:w="2402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Проверить степень усвоения пройден-</w:t>
            </w:r>
            <w:proofErr w:type="spellStart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C6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материала, выявить наиболее часто встречающиеся ошибки и отработать их</w:t>
            </w:r>
          </w:p>
        </w:tc>
        <w:tc>
          <w:tcPr>
            <w:tcW w:w="227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Выполнение  контрольной работы</w:t>
            </w:r>
          </w:p>
        </w:tc>
        <w:tc>
          <w:tcPr>
            <w:tcW w:w="1701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5" w:type="dxa"/>
          </w:tcPr>
          <w:p w:rsidR="00C601FB" w:rsidRPr="00C601FB" w:rsidRDefault="00C601FB" w:rsidP="005C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FB">
              <w:rPr>
                <w:rFonts w:ascii="Times New Roman" w:hAnsi="Times New Roman" w:cs="Times New Roman"/>
                <w:sz w:val="20"/>
                <w:szCs w:val="20"/>
              </w:rPr>
              <w:t>Работа со словарными статьями</w:t>
            </w:r>
          </w:p>
        </w:tc>
      </w:tr>
    </w:tbl>
    <w:p w:rsidR="00C601FB" w:rsidRDefault="00C601FB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FB" w:rsidRDefault="00C601FB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FB" w:rsidRDefault="00C601FB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FB" w:rsidRDefault="00C601FB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FB" w:rsidRDefault="0028778A" w:rsidP="00287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7 «Е»</w:t>
      </w: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567"/>
        <w:gridCol w:w="2126"/>
        <w:gridCol w:w="2552"/>
        <w:gridCol w:w="2402"/>
        <w:gridCol w:w="2275"/>
        <w:gridCol w:w="1701"/>
        <w:gridCol w:w="1985"/>
      </w:tblGrid>
      <w:tr w:rsidR="0028778A" w:rsidRPr="0028778A" w:rsidTr="0028778A">
        <w:trPr>
          <w:trHeight w:val="20"/>
        </w:trPr>
        <w:tc>
          <w:tcPr>
            <w:tcW w:w="568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2126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55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240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227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 обучающихся</w:t>
            </w:r>
          </w:p>
        </w:tc>
        <w:tc>
          <w:tcPr>
            <w:tcW w:w="1701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98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Домашняя работа</w:t>
            </w:r>
          </w:p>
        </w:tc>
      </w:tr>
      <w:tr w:rsidR="0028778A" w:rsidRPr="0028778A" w:rsidTr="0028778A">
        <w:trPr>
          <w:trHeight w:val="20"/>
        </w:trPr>
        <w:tc>
          <w:tcPr>
            <w:tcW w:w="568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Раздел «Язык и культура»</w:t>
            </w:r>
          </w:p>
        </w:tc>
        <w:tc>
          <w:tcPr>
            <w:tcW w:w="255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78A" w:rsidRPr="0028778A" w:rsidTr="0028778A">
        <w:trPr>
          <w:trHeight w:val="20"/>
        </w:trPr>
        <w:tc>
          <w:tcPr>
            <w:tcW w:w="568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7е</w:t>
            </w:r>
          </w:p>
        </w:tc>
        <w:tc>
          <w:tcPr>
            <w:tcW w:w="1134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567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Русский язык – национальный язык русского народа. Язык как зеркало национальной культуры</w:t>
            </w:r>
          </w:p>
        </w:tc>
        <w:tc>
          <w:tcPr>
            <w:tcW w:w="255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сознания того, что русский язык — важнейший показатель культуры человека.</w:t>
            </w:r>
          </w:p>
        </w:tc>
        <w:tc>
          <w:tcPr>
            <w:tcW w:w="240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составлять рассуждение на лингвистическую тему</w:t>
            </w:r>
          </w:p>
        </w:tc>
        <w:tc>
          <w:tcPr>
            <w:tcW w:w="227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историей и этимологией отдельных слов</w:t>
            </w:r>
          </w:p>
        </w:tc>
        <w:tc>
          <w:tcPr>
            <w:tcW w:w="1701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 народно-поэтических символах</w:t>
            </w:r>
          </w:p>
        </w:tc>
      </w:tr>
      <w:tr w:rsidR="0028778A" w:rsidRPr="0028778A" w:rsidTr="0028778A">
        <w:trPr>
          <w:trHeight w:val="20"/>
        </w:trPr>
        <w:tc>
          <w:tcPr>
            <w:tcW w:w="568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7е</w:t>
            </w:r>
          </w:p>
        </w:tc>
        <w:tc>
          <w:tcPr>
            <w:tcW w:w="1134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13.09.</w:t>
            </w:r>
          </w:p>
        </w:tc>
        <w:tc>
          <w:tcPr>
            <w:tcW w:w="567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 xml:space="preserve">Слово как хранилище материальной и духовной культуры народа. </w:t>
            </w:r>
          </w:p>
        </w:tc>
        <w:tc>
          <w:tcPr>
            <w:tcW w:w="255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объяснять языковые явления, процессы, связи и отношения, выявляемые в ходе исследования структуры, содержания и значения слова</w:t>
            </w:r>
          </w:p>
        </w:tc>
        <w:tc>
          <w:tcPr>
            <w:tcW w:w="240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Слово как зеркало национальной культуры</w:t>
            </w:r>
          </w:p>
        </w:tc>
        <w:tc>
          <w:tcPr>
            <w:tcW w:w="227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Выразительно читать тексты; строить диалог и монолог с употреблением слов  с национально-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культ.компонентом</w:t>
            </w:r>
            <w:proofErr w:type="spellEnd"/>
          </w:p>
        </w:tc>
        <w:tc>
          <w:tcPr>
            <w:tcW w:w="1701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Сообщение –«</w:t>
            </w:r>
            <w:proofErr w:type="spellStart"/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Словокак</w:t>
            </w:r>
            <w:proofErr w:type="spellEnd"/>
            <w:r w:rsidRPr="0028778A">
              <w:rPr>
                <w:rFonts w:ascii="Times New Roman" w:hAnsi="Times New Roman" w:cs="Times New Roman"/>
                <w:sz w:val="20"/>
                <w:szCs w:val="20"/>
              </w:rPr>
              <w:t xml:space="preserve"> хранилище культуры народа»</w:t>
            </w:r>
          </w:p>
        </w:tc>
      </w:tr>
      <w:tr w:rsidR="0028778A" w:rsidRPr="0028778A" w:rsidTr="0028778A">
        <w:trPr>
          <w:trHeight w:val="20"/>
        </w:trPr>
        <w:tc>
          <w:tcPr>
            <w:tcW w:w="568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7е</w:t>
            </w:r>
          </w:p>
        </w:tc>
        <w:tc>
          <w:tcPr>
            <w:tcW w:w="1134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20.09.</w:t>
            </w:r>
          </w:p>
        </w:tc>
        <w:tc>
          <w:tcPr>
            <w:tcW w:w="567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Крылатые слова , русские пословицы и поговорки как воплощение  особенностей национальной культуры народа</w:t>
            </w:r>
          </w:p>
        </w:tc>
        <w:tc>
          <w:tcPr>
            <w:tcW w:w="255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различать слова по их стилистической окраске Умение адекватно понимать информацию устного и письменного сообщения,</w:t>
            </w:r>
          </w:p>
        </w:tc>
        <w:tc>
          <w:tcPr>
            <w:tcW w:w="240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Афоризмы из литературных сказок</w:t>
            </w:r>
          </w:p>
        </w:tc>
        <w:tc>
          <w:tcPr>
            <w:tcW w:w="227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Усвоение лексического много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образия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русского языка. осознавать значение родного языка в жизни человека и общества.</w:t>
            </w:r>
          </w:p>
        </w:tc>
        <w:tc>
          <w:tcPr>
            <w:tcW w:w="1701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Подобрать крылатые слова из сказок</w:t>
            </w:r>
          </w:p>
        </w:tc>
      </w:tr>
      <w:tr w:rsidR="0028778A" w:rsidRPr="0028778A" w:rsidTr="0028778A">
        <w:trPr>
          <w:trHeight w:val="20"/>
        </w:trPr>
        <w:tc>
          <w:tcPr>
            <w:tcW w:w="568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7е</w:t>
            </w:r>
          </w:p>
        </w:tc>
        <w:tc>
          <w:tcPr>
            <w:tcW w:w="1134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27.09.</w:t>
            </w:r>
          </w:p>
        </w:tc>
        <w:tc>
          <w:tcPr>
            <w:tcW w:w="567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Метафора, олицетворение, эпитет как изобразительные средства.</w:t>
            </w:r>
          </w:p>
        </w:tc>
        <w:tc>
          <w:tcPr>
            <w:tcW w:w="255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различать слова по их стилистической окраске</w:t>
            </w:r>
          </w:p>
        </w:tc>
        <w:tc>
          <w:tcPr>
            <w:tcW w:w="240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Метафоры  общеязыковые  и художественные</w:t>
            </w:r>
          </w:p>
        </w:tc>
        <w:tc>
          <w:tcPr>
            <w:tcW w:w="227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Работа над текстами, определение национально-культурной специфики метафор</w:t>
            </w:r>
          </w:p>
        </w:tc>
        <w:tc>
          <w:tcPr>
            <w:tcW w:w="1701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Сообщение об изобразительных средствах</w:t>
            </w:r>
          </w:p>
        </w:tc>
      </w:tr>
      <w:tr w:rsidR="0028778A" w:rsidRPr="0028778A" w:rsidTr="0028778A">
        <w:trPr>
          <w:trHeight w:val="20"/>
        </w:trPr>
        <w:tc>
          <w:tcPr>
            <w:tcW w:w="568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7е</w:t>
            </w:r>
          </w:p>
        </w:tc>
        <w:tc>
          <w:tcPr>
            <w:tcW w:w="1134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567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Национально-культурное своеобразие диалектизмов. Диалектизмы Ростовской области.</w:t>
            </w:r>
          </w:p>
        </w:tc>
        <w:tc>
          <w:tcPr>
            <w:tcW w:w="255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различать разговорную и книжную окраску выражений.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понятий: устная речь и разговорный язык</w:t>
            </w:r>
          </w:p>
        </w:tc>
        <w:tc>
          <w:tcPr>
            <w:tcW w:w="240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Диалекты как часть народной культуры</w:t>
            </w:r>
          </w:p>
        </w:tc>
        <w:tc>
          <w:tcPr>
            <w:tcW w:w="227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Примеры диалектной лексики в произведениях донских писателей</w:t>
            </w:r>
          </w:p>
        </w:tc>
        <w:tc>
          <w:tcPr>
            <w:tcW w:w="1701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Найти сведения о диалектных названиях предметов быта</w:t>
            </w:r>
          </w:p>
        </w:tc>
      </w:tr>
      <w:tr w:rsidR="0028778A" w:rsidRPr="0028778A" w:rsidTr="0028778A">
        <w:trPr>
          <w:trHeight w:val="20"/>
        </w:trPr>
        <w:tc>
          <w:tcPr>
            <w:tcW w:w="568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7е</w:t>
            </w:r>
          </w:p>
        </w:tc>
        <w:tc>
          <w:tcPr>
            <w:tcW w:w="1134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567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Национально-культурная специфика русской фразеологии. Исторические </w:t>
            </w:r>
            <w:r w:rsidRPr="00287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прототипы фразеологизмов</w:t>
            </w:r>
          </w:p>
        </w:tc>
        <w:tc>
          <w:tcPr>
            <w:tcW w:w="255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Знать богатство лексики русского языка; роль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лекси-ческих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единиц в произведениях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весности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стилис-тические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возмож-ности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изученных языковых единиц</w:t>
            </w:r>
          </w:p>
        </w:tc>
        <w:tc>
          <w:tcPr>
            <w:tcW w:w="240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Национально-культурная специфика русской фразеологии</w:t>
            </w:r>
          </w:p>
        </w:tc>
        <w:tc>
          <w:tcPr>
            <w:tcW w:w="227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создавать текст на заданную тему, составлять план, определять основную мысль, </w:t>
            </w:r>
          </w:p>
        </w:tc>
        <w:tc>
          <w:tcPr>
            <w:tcW w:w="1701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Сообщение об отражении обычаев и традиций во фразеологии</w:t>
            </w:r>
          </w:p>
        </w:tc>
      </w:tr>
      <w:tr w:rsidR="0028778A" w:rsidRPr="0028778A" w:rsidTr="0028778A">
        <w:trPr>
          <w:trHeight w:val="20"/>
        </w:trPr>
        <w:tc>
          <w:tcPr>
            <w:tcW w:w="568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7е</w:t>
            </w:r>
          </w:p>
        </w:tc>
        <w:tc>
          <w:tcPr>
            <w:tcW w:w="1134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18.10.</w:t>
            </w:r>
          </w:p>
        </w:tc>
        <w:tc>
          <w:tcPr>
            <w:tcW w:w="567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по теме  «Язык и культура».</w:t>
            </w:r>
          </w:p>
        </w:tc>
        <w:tc>
          <w:tcPr>
            <w:tcW w:w="255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Проверить степень усвоения пройден-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материала; проверить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орфогра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фические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пункту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ационные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навыки; выявить наиболее часто встречающиеся ошибки и отработать их</w:t>
            </w:r>
          </w:p>
        </w:tc>
        <w:tc>
          <w:tcPr>
            <w:tcW w:w="240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Котроль</w:t>
            </w:r>
            <w:proofErr w:type="spellEnd"/>
          </w:p>
        </w:tc>
        <w:tc>
          <w:tcPr>
            <w:tcW w:w="227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контрольного теста</w:t>
            </w:r>
          </w:p>
        </w:tc>
        <w:tc>
          <w:tcPr>
            <w:tcW w:w="1701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Нахождение в словарях вариантов грамматических и орфографических норм</w:t>
            </w:r>
          </w:p>
        </w:tc>
      </w:tr>
      <w:tr w:rsidR="0028778A" w:rsidRPr="0028778A" w:rsidTr="0028778A">
        <w:trPr>
          <w:trHeight w:val="20"/>
        </w:trPr>
        <w:tc>
          <w:tcPr>
            <w:tcW w:w="568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«Культура речи»</w:t>
            </w:r>
          </w:p>
        </w:tc>
        <w:tc>
          <w:tcPr>
            <w:tcW w:w="255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78A" w:rsidRPr="0028778A" w:rsidTr="0028778A">
        <w:trPr>
          <w:trHeight w:val="20"/>
        </w:trPr>
        <w:tc>
          <w:tcPr>
            <w:tcW w:w="568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7е</w:t>
            </w:r>
          </w:p>
        </w:tc>
        <w:tc>
          <w:tcPr>
            <w:tcW w:w="1134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25.10.</w:t>
            </w:r>
          </w:p>
        </w:tc>
        <w:tc>
          <w:tcPr>
            <w:tcW w:w="567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орфоэпические нормы</w:t>
            </w: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современного русского литературного языка. Понятие о норме и ее вариантах</w:t>
            </w:r>
          </w:p>
        </w:tc>
        <w:tc>
          <w:tcPr>
            <w:tcW w:w="255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Усвоение лексического много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образия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русского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языка.знать</w:t>
            </w:r>
            <w:proofErr w:type="spellEnd"/>
            <w:r w:rsidRPr="002877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нормы</w:t>
            </w: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современного русского литературного</w:t>
            </w: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Понятие о варианте нормы</w:t>
            </w:r>
          </w:p>
        </w:tc>
        <w:tc>
          <w:tcPr>
            <w:tcW w:w="227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Знакомство с пометами в орфографических словарях</w:t>
            </w:r>
          </w:p>
        </w:tc>
        <w:tc>
          <w:tcPr>
            <w:tcW w:w="1701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Нахождение в словарях вариантов орфоэпических  норм</w:t>
            </w:r>
          </w:p>
        </w:tc>
      </w:tr>
      <w:tr w:rsidR="0028778A" w:rsidRPr="0028778A" w:rsidTr="0028778A">
        <w:trPr>
          <w:trHeight w:val="20"/>
        </w:trPr>
        <w:tc>
          <w:tcPr>
            <w:tcW w:w="568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7е</w:t>
            </w:r>
          </w:p>
        </w:tc>
        <w:tc>
          <w:tcPr>
            <w:tcW w:w="1134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567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Нормы ударения в полных причастиях‚ кратких формах страдательных причастий прошедшего времени‚ деепричастиях‚ наречиях.</w:t>
            </w:r>
          </w:p>
        </w:tc>
        <w:tc>
          <w:tcPr>
            <w:tcW w:w="255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Знать нормы ударений  в причастиях</w:t>
            </w:r>
          </w:p>
        </w:tc>
        <w:tc>
          <w:tcPr>
            <w:tcW w:w="240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Нормы ударений  в причастиях- полных и кратких.</w:t>
            </w:r>
          </w:p>
        </w:tc>
        <w:tc>
          <w:tcPr>
            <w:tcW w:w="227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работа-тест</w:t>
            </w:r>
          </w:p>
        </w:tc>
        <w:tc>
          <w:tcPr>
            <w:tcW w:w="1701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Подбор примеров по теме урока</w:t>
            </w:r>
          </w:p>
        </w:tc>
      </w:tr>
      <w:tr w:rsidR="0028778A" w:rsidRPr="0028778A" w:rsidTr="0028778A">
        <w:trPr>
          <w:trHeight w:val="20"/>
        </w:trPr>
        <w:tc>
          <w:tcPr>
            <w:tcW w:w="568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7е</w:t>
            </w:r>
          </w:p>
        </w:tc>
        <w:tc>
          <w:tcPr>
            <w:tcW w:w="1134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15.11.</w:t>
            </w:r>
          </w:p>
        </w:tc>
        <w:tc>
          <w:tcPr>
            <w:tcW w:w="567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Лексические нормы употребления имён существительных, прилагательных, глаголов в современном русском литературном языке</w:t>
            </w:r>
          </w:p>
        </w:tc>
        <w:tc>
          <w:tcPr>
            <w:tcW w:w="255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 богатство лексики русского языка; роль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лекси-ческих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единиц в произведениях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весности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стилис-тические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возмож-ности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изученных языковых единиц</w:t>
            </w:r>
          </w:p>
        </w:tc>
        <w:tc>
          <w:tcPr>
            <w:tcW w:w="240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основные лексические нормы современного русского литературного  языка </w:t>
            </w:r>
          </w:p>
        </w:tc>
        <w:tc>
          <w:tcPr>
            <w:tcW w:w="227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Работа  над книжными ,общеупотребительными, просторечными вариантами различных частей речи Практическая работа-тест</w:t>
            </w:r>
          </w:p>
        </w:tc>
        <w:tc>
          <w:tcPr>
            <w:tcW w:w="1701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Сообщение  о стилистических вариантах норм</w:t>
            </w:r>
          </w:p>
        </w:tc>
      </w:tr>
      <w:tr w:rsidR="0028778A" w:rsidRPr="0028778A" w:rsidTr="0028778A">
        <w:trPr>
          <w:trHeight w:val="20"/>
        </w:trPr>
        <w:tc>
          <w:tcPr>
            <w:tcW w:w="568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7е</w:t>
            </w:r>
          </w:p>
        </w:tc>
        <w:tc>
          <w:tcPr>
            <w:tcW w:w="1134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22.11.</w:t>
            </w:r>
          </w:p>
        </w:tc>
        <w:tc>
          <w:tcPr>
            <w:tcW w:w="567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Нормы употребления глагольных форм</w:t>
            </w:r>
          </w:p>
        </w:tc>
        <w:tc>
          <w:tcPr>
            <w:tcW w:w="255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Употреблять в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выска-зываниях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слова и выражения в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соот-ветствии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их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сти-листической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циональной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окрас-кой.</w:t>
            </w:r>
          </w:p>
        </w:tc>
        <w:tc>
          <w:tcPr>
            <w:tcW w:w="240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Нахождение в текстах глаголов (разговорные  и просторечные варианты норм)</w:t>
            </w:r>
          </w:p>
        </w:tc>
        <w:tc>
          <w:tcPr>
            <w:tcW w:w="1701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Нахождение в словарях вариантов грамматических норм</w:t>
            </w:r>
          </w:p>
        </w:tc>
      </w:tr>
      <w:tr w:rsidR="0028778A" w:rsidRPr="0028778A" w:rsidTr="0028778A">
        <w:trPr>
          <w:trHeight w:val="20"/>
        </w:trPr>
        <w:tc>
          <w:tcPr>
            <w:tcW w:w="568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7е</w:t>
            </w:r>
          </w:p>
        </w:tc>
        <w:tc>
          <w:tcPr>
            <w:tcW w:w="1134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29.11.</w:t>
            </w:r>
          </w:p>
        </w:tc>
        <w:tc>
          <w:tcPr>
            <w:tcW w:w="567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6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 xml:space="preserve">Нормы употребления причастных и </w:t>
            </w:r>
            <w:r w:rsidRPr="00287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деепричастных оборотов</w:t>
            </w:r>
          </w:p>
        </w:tc>
        <w:tc>
          <w:tcPr>
            <w:tcW w:w="255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Варианты грамматических норм-</w:t>
            </w:r>
            <w:r w:rsidRPr="00287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литературные и разговорные падежные формы</w:t>
            </w:r>
          </w:p>
        </w:tc>
        <w:tc>
          <w:tcPr>
            <w:tcW w:w="227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Нахождение в текстах примеров на </w:t>
            </w:r>
            <w:r w:rsidRPr="00287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употребление </w:t>
            </w:r>
            <w:proofErr w:type="spellStart"/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оборотов,расстановка</w:t>
            </w:r>
            <w:proofErr w:type="spellEnd"/>
            <w:r w:rsidRPr="0028778A">
              <w:rPr>
                <w:rFonts w:ascii="Times New Roman" w:hAnsi="Times New Roman" w:cs="Times New Roman"/>
                <w:sz w:val="20"/>
                <w:szCs w:val="20"/>
              </w:rPr>
              <w:t xml:space="preserve"> ударения Практическая работа-тест</w:t>
            </w:r>
          </w:p>
        </w:tc>
        <w:tc>
          <w:tcPr>
            <w:tcW w:w="1701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98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в словарях вариантов </w:t>
            </w:r>
            <w:r w:rsidRPr="00287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грамматических норм</w:t>
            </w:r>
          </w:p>
        </w:tc>
      </w:tr>
      <w:tr w:rsidR="0028778A" w:rsidRPr="0028778A" w:rsidTr="0028778A">
        <w:trPr>
          <w:trHeight w:val="20"/>
        </w:trPr>
        <w:tc>
          <w:tcPr>
            <w:tcW w:w="568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7е</w:t>
            </w:r>
          </w:p>
        </w:tc>
        <w:tc>
          <w:tcPr>
            <w:tcW w:w="1134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06.12.</w:t>
            </w:r>
          </w:p>
        </w:tc>
        <w:tc>
          <w:tcPr>
            <w:tcW w:w="567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6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 xml:space="preserve"> Нормы произношения отдельных грамматических форм</w:t>
            </w:r>
          </w:p>
        </w:tc>
        <w:tc>
          <w:tcPr>
            <w:tcW w:w="255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 богатство лексики русского языка; роль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лекси-ческих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единиц в произведениях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весности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стилис-тические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возмож-ности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изученных языковых единиц</w:t>
            </w:r>
          </w:p>
        </w:tc>
        <w:tc>
          <w:tcPr>
            <w:tcW w:w="240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Категория склонения и спряжения.</w:t>
            </w:r>
          </w:p>
        </w:tc>
        <w:tc>
          <w:tcPr>
            <w:tcW w:w="227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в текстах нормативные и ненормативные формы  имен </w:t>
            </w:r>
            <w:proofErr w:type="spellStart"/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, глаголов и др. ч .речи</w:t>
            </w:r>
          </w:p>
        </w:tc>
        <w:tc>
          <w:tcPr>
            <w:tcW w:w="1701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Работа со словарными статьями</w:t>
            </w:r>
          </w:p>
        </w:tc>
      </w:tr>
      <w:tr w:rsidR="0028778A" w:rsidRPr="0028778A" w:rsidTr="0028778A">
        <w:trPr>
          <w:trHeight w:val="20"/>
        </w:trPr>
        <w:tc>
          <w:tcPr>
            <w:tcW w:w="568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7е</w:t>
            </w:r>
          </w:p>
        </w:tc>
        <w:tc>
          <w:tcPr>
            <w:tcW w:w="1134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13.12.</w:t>
            </w:r>
          </w:p>
        </w:tc>
        <w:tc>
          <w:tcPr>
            <w:tcW w:w="567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26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Национальные особенности речевого этикета. Русская этикетная речевая манера общения.</w:t>
            </w:r>
          </w:p>
        </w:tc>
        <w:tc>
          <w:tcPr>
            <w:tcW w:w="255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Осознание лексического богат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русского языка, гордость за язык; стремление к 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речево-му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самосовершенствованию</w:t>
            </w:r>
          </w:p>
        </w:tc>
        <w:tc>
          <w:tcPr>
            <w:tcW w:w="240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Знакомство с принципами этикетного общения</w:t>
            </w:r>
          </w:p>
        </w:tc>
        <w:tc>
          <w:tcPr>
            <w:tcW w:w="227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работа-тест</w:t>
            </w:r>
          </w:p>
        </w:tc>
        <w:tc>
          <w:tcPr>
            <w:tcW w:w="1701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этикетные формулы </w:t>
            </w:r>
            <w:proofErr w:type="spellStart"/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благодарности,похвалы</w:t>
            </w:r>
            <w:proofErr w:type="spellEnd"/>
          </w:p>
        </w:tc>
      </w:tr>
      <w:tr w:rsidR="0028778A" w:rsidRPr="0028778A" w:rsidTr="0028778A">
        <w:trPr>
          <w:trHeight w:val="20"/>
        </w:trPr>
        <w:tc>
          <w:tcPr>
            <w:tcW w:w="568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7е</w:t>
            </w:r>
          </w:p>
        </w:tc>
        <w:tc>
          <w:tcPr>
            <w:tcW w:w="1134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</w:p>
        </w:tc>
        <w:tc>
          <w:tcPr>
            <w:tcW w:w="567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26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 xml:space="preserve"> Этика и речевой этикет.</w:t>
            </w:r>
          </w:p>
        </w:tc>
        <w:tc>
          <w:tcPr>
            <w:tcW w:w="255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Знать русскую этикетную манеру общения</w:t>
            </w:r>
          </w:p>
        </w:tc>
        <w:tc>
          <w:tcPr>
            <w:tcW w:w="240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Соотношение понятий  этика-этикет-мораль</w:t>
            </w:r>
          </w:p>
        </w:tc>
        <w:tc>
          <w:tcPr>
            <w:tcW w:w="227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Нахождение примеров принципов этикетного общения</w:t>
            </w:r>
          </w:p>
        </w:tc>
        <w:tc>
          <w:tcPr>
            <w:tcW w:w="1701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 xml:space="preserve">Подобрать устойчивые формулы </w:t>
            </w:r>
            <w:proofErr w:type="spellStart"/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речевогоэтикета</w:t>
            </w:r>
            <w:proofErr w:type="spellEnd"/>
          </w:p>
        </w:tc>
      </w:tr>
      <w:tr w:rsidR="0028778A" w:rsidRPr="0028778A" w:rsidTr="0028778A">
        <w:trPr>
          <w:trHeight w:val="20"/>
        </w:trPr>
        <w:tc>
          <w:tcPr>
            <w:tcW w:w="568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7е</w:t>
            </w:r>
          </w:p>
        </w:tc>
        <w:tc>
          <w:tcPr>
            <w:tcW w:w="1134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567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6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55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стилистические возможности синонимов, уметь находить в тексте близкие по значению слов</w:t>
            </w:r>
          </w:p>
        </w:tc>
        <w:tc>
          <w:tcPr>
            <w:tcW w:w="2402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Проверить степень усвоения пройден-</w:t>
            </w:r>
            <w:proofErr w:type="spellStart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28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материала, выявить наиболее часто встречающиеся ошибки и отработать их</w:t>
            </w:r>
          </w:p>
        </w:tc>
        <w:tc>
          <w:tcPr>
            <w:tcW w:w="227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Выполнение  контрольной работы</w:t>
            </w:r>
          </w:p>
        </w:tc>
        <w:tc>
          <w:tcPr>
            <w:tcW w:w="1701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5" w:type="dxa"/>
          </w:tcPr>
          <w:p w:rsidR="0028778A" w:rsidRPr="0028778A" w:rsidRDefault="0028778A" w:rsidP="002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8A">
              <w:rPr>
                <w:rFonts w:ascii="Times New Roman" w:hAnsi="Times New Roman" w:cs="Times New Roman"/>
                <w:sz w:val="20"/>
                <w:szCs w:val="20"/>
              </w:rPr>
              <w:t>Работа со словарными статьями</w:t>
            </w:r>
          </w:p>
        </w:tc>
      </w:tr>
    </w:tbl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8A" w:rsidRDefault="0028778A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5883" w:rsidRDefault="003B5883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Примерные темы проектных и исследовательских работ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Простор как одна из главных ценностей в русской языковой картине мира.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Образ человека в языке: слова-концепты дух и душа.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Из этимологии фразеологизмов.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Из истории русских имён.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Русские пословицы и поговорки о гостеприимстве и хлебосольстве. 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О происхождении фразеологизмов. Источники фразеологизмов.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Календарь пословиц о временах года; карта «Интересные названия городов моего края/России».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Лексическая группа существительных, обозначающих понятие время в русском языке.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Роль и уместность заимствований в современном русском языке. 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Этимология обозначений имен числительных в русском языке.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Футбольный сленг в русском языке.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Компьютерный сленг в русском языке.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Названия денежных единиц в русском языке.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Интернет-сленг.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Этикетные формы обращения.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Как быть вежливым?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Являются ли жесты универсальным языком человечества?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            Искусство комплимента в русском и иностранных языках.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Формы выражения вежливости (на примере иностранного и русского языков). 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Этикет приветствия в русском и иностранном языках.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Анализ типов заголовков в современных СМИ, видов интервью в современных СМИ.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Сетевой знак @ в разных языках.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Слоганы в языке современной рекламы.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Девизы и слоганы любимых спортивных команд.</w:t>
      </w:r>
    </w:p>
    <w:p w:rsidR="00B7322D" w:rsidRPr="00A61A24" w:rsidRDefault="00B7322D" w:rsidP="00B7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 xml:space="preserve">            Языковая  игра как основа создания шуток и  анекдотов.</w:t>
      </w:r>
    </w:p>
    <w:p w:rsidR="008E6B53" w:rsidRDefault="008E6B53"/>
    <w:sectPr w:rsidR="008E6B53" w:rsidSect="00ED1799">
      <w:footerReference w:type="default" r:id="rId6"/>
      <w:pgSz w:w="16838" w:h="11906" w:orient="landscape"/>
      <w:pgMar w:top="567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C3" w:rsidRDefault="00107FC3">
      <w:pPr>
        <w:spacing w:after="0" w:line="240" w:lineRule="auto"/>
      </w:pPr>
      <w:r>
        <w:separator/>
      </w:r>
    </w:p>
  </w:endnote>
  <w:endnote w:type="continuationSeparator" w:id="0">
    <w:p w:rsidR="00107FC3" w:rsidRDefault="0010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DC" w:rsidRDefault="00107FC3" w:rsidP="00EF7633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C3" w:rsidRDefault="00107FC3">
      <w:pPr>
        <w:spacing w:after="0" w:line="240" w:lineRule="auto"/>
      </w:pPr>
      <w:r>
        <w:separator/>
      </w:r>
    </w:p>
  </w:footnote>
  <w:footnote w:type="continuationSeparator" w:id="0">
    <w:p w:rsidR="00107FC3" w:rsidRDefault="00107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2D"/>
    <w:rsid w:val="00107FC3"/>
    <w:rsid w:val="0028778A"/>
    <w:rsid w:val="003B5883"/>
    <w:rsid w:val="004615EE"/>
    <w:rsid w:val="008E6B53"/>
    <w:rsid w:val="00B7322D"/>
    <w:rsid w:val="00C6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4682F0"/>
  <w15:docId w15:val="{6B454D4D-7EC3-4A07-9770-D16CE1C7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322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character" w:customStyle="1" w:styleId="a4">
    <w:name w:val="Нижний колонтитул Знак"/>
    <w:basedOn w:val="a0"/>
    <w:link w:val="a3"/>
    <w:rsid w:val="00B7322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6160</Words>
  <Characters>35117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2022-10-23T19:47:00Z</dcterms:created>
  <dcterms:modified xsi:type="dcterms:W3CDTF">2022-11-04T10:15:00Z</dcterms:modified>
</cp:coreProperties>
</file>