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93" w:rsidRDefault="00DD7A35" w:rsidP="00A54552">
      <w:pPr>
        <w:jc w:val="center"/>
        <w:rPr>
          <w:b/>
          <w:bCs/>
          <w:color w:val="000000"/>
        </w:rPr>
      </w:pPr>
      <w:r w:rsidRPr="008B3538">
        <w:rPr>
          <w:b/>
          <w:bCs/>
          <w:color w:val="000000"/>
        </w:rPr>
        <w:t>ПОЯСНИТЕЛЬНАЯ ЗАПИСКА</w:t>
      </w:r>
    </w:p>
    <w:p w:rsidR="00DD7A35" w:rsidRPr="00733293" w:rsidRDefault="00733293" w:rsidP="00A54552">
      <w:pPr>
        <w:jc w:val="center"/>
        <w:rPr>
          <w:b/>
          <w:bCs/>
          <w:color w:val="000000"/>
          <w:sz w:val="32"/>
          <w:szCs w:val="32"/>
        </w:rPr>
      </w:pPr>
      <w:r w:rsidRPr="00733293">
        <w:rPr>
          <w:b/>
          <w:bCs/>
          <w:color w:val="000000"/>
          <w:sz w:val="32"/>
          <w:szCs w:val="32"/>
        </w:rPr>
        <w:t>9 класс</w:t>
      </w:r>
    </w:p>
    <w:p w:rsidR="00733293" w:rsidRDefault="00733293" w:rsidP="00A54552">
      <w:pPr>
        <w:jc w:val="center"/>
        <w:rPr>
          <w:b/>
          <w:bCs/>
          <w:color w:val="000000"/>
        </w:rPr>
      </w:pPr>
    </w:p>
    <w:p w:rsidR="00E31DE6" w:rsidRDefault="00E31DE6" w:rsidP="00A54552">
      <w:pPr>
        <w:jc w:val="center"/>
        <w:rPr>
          <w:b/>
          <w:bCs/>
          <w:color w:val="000000"/>
        </w:rPr>
      </w:pPr>
    </w:p>
    <w:p w:rsidR="00733293" w:rsidRPr="00733293" w:rsidRDefault="00733293" w:rsidP="00733293">
      <w:pPr>
        <w:spacing w:after="160"/>
        <w:rPr>
          <w:rFonts w:eastAsiaTheme="minorHAnsi"/>
          <w:lang w:eastAsia="en-US"/>
        </w:rPr>
      </w:pPr>
      <w:r w:rsidRPr="00733293">
        <w:rPr>
          <w:rFonts w:eastAsiaTheme="minorHAnsi"/>
          <w:lang w:eastAsia="en-US"/>
        </w:rPr>
        <w:t xml:space="preserve">Рабочая </w:t>
      </w:r>
      <w:r w:rsidR="000463B6" w:rsidRPr="00733293">
        <w:rPr>
          <w:rFonts w:eastAsiaTheme="minorHAnsi"/>
          <w:lang w:eastAsia="en-US"/>
        </w:rPr>
        <w:t>учебная программа</w:t>
      </w:r>
      <w:r w:rsidRPr="00733293">
        <w:rPr>
          <w:rFonts w:eastAsiaTheme="minorHAnsi"/>
          <w:lang w:eastAsia="en-US"/>
        </w:rPr>
        <w:t xml:space="preserve"> составлена на основании следующих нормативно-правовых документов:</w:t>
      </w:r>
    </w:p>
    <w:p w:rsidR="00733293" w:rsidRPr="00733293" w:rsidRDefault="00733293" w:rsidP="00733293">
      <w:pPr>
        <w:spacing w:after="160"/>
        <w:rPr>
          <w:rFonts w:eastAsiaTheme="minorHAnsi"/>
          <w:lang w:eastAsia="en-US"/>
        </w:rPr>
      </w:pPr>
      <w:r w:rsidRPr="00733293">
        <w:rPr>
          <w:rFonts w:eastAsiaTheme="minorHAnsi"/>
          <w:lang w:eastAsia="en-US"/>
        </w:rPr>
        <w:t xml:space="preserve">- Закон «Об образовании в Российской Федерации» </w:t>
      </w:r>
      <w:r w:rsidR="000463B6" w:rsidRPr="00733293">
        <w:rPr>
          <w:rFonts w:eastAsiaTheme="minorHAnsi"/>
          <w:lang w:eastAsia="en-US"/>
        </w:rPr>
        <w:t>(от</w:t>
      </w:r>
      <w:r w:rsidRPr="00733293">
        <w:rPr>
          <w:rFonts w:eastAsiaTheme="minorHAnsi"/>
          <w:lang w:eastAsia="en-US"/>
        </w:rPr>
        <w:t xml:space="preserve"> 29.12.2012г. № 273-ФЗ)</w:t>
      </w:r>
    </w:p>
    <w:p w:rsidR="00733293" w:rsidRPr="00733293" w:rsidRDefault="00733293" w:rsidP="00733293">
      <w:pPr>
        <w:spacing w:after="160"/>
        <w:rPr>
          <w:rFonts w:eastAsiaTheme="minorHAnsi"/>
          <w:lang w:eastAsia="en-US"/>
        </w:rPr>
      </w:pPr>
      <w:r w:rsidRPr="00733293">
        <w:rPr>
          <w:rFonts w:eastAsiaTheme="minorHAnsi"/>
          <w:lang w:eastAsia="en-US"/>
        </w:rPr>
        <w:t xml:space="preserve">- Федеральный государственный образовательный стандарт ООО </w:t>
      </w:r>
      <w:r w:rsidR="000463B6" w:rsidRPr="00733293">
        <w:rPr>
          <w:rFonts w:eastAsiaTheme="minorHAnsi"/>
          <w:lang w:eastAsia="en-US"/>
        </w:rPr>
        <w:t>(приказ</w:t>
      </w:r>
      <w:r w:rsidRPr="00733293">
        <w:rPr>
          <w:rFonts w:eastAsiaTheme="minorHAnsi"/>
          <w:lang w:eastAsia="en-US"/>
        </w:rPr>
        <w:t xml:space="preserve"> Минобрнауки РФ от 17.12.2010г. № 1897)</w:t>
      </w:r>
    </w:p>
    <w:p w:rsidR="00733293" w:rsidRPr="00733293" w:rsidRDefault="00733293" w:rsidP="00733293">
      <w:pPr>
        <w:spacing w:after="160"/>
        <w:rPr>
          <w:rFonts w:eastAsiaTheme="minorHAnsi"/>
          <w:lang w:eastAsia="en-US"/>
        </w:rPr>
      </w:pPr>
      <w:r w:rsidRPr="00733293">
        <w:rPr>
          <w:rFonts w:eastAsiaTheme="minorHAnsi"/>
          <w:lang w:eastAsia="en-US"/>
        </w:rPr>
        <w:t xml:space="preserve">- Приказы Минобрнауки от 31.12.2015г. № 1577, №1578 </w:t>
      </w:r>
      <w:r w:rsidR="000463B6" w:rsidRPr="00733293">
        <w:rPr>
          <w:rFonts w:eastAsiaTheme="minorHAnsi"/>
          <w:lang w:eastAsia="en-US"/>
        </w:rPr>
        <w:t>«О</w:t>
      </w:r>
      <w:r w:rsidRPr="00733293">
        <w:rPr>
          <w:rFonts w:eastAsiaTheme="minorHAnsi"/>
          <w:lang w:eastAsia="en-US"/>
        </w:rPr>
        <w:t xml:space="preserve"> внесении изменений в федеральный государственный образовательный стандарт, основного общего и среднего общего образования, </w:t>
      </w:r>
    </w:p>
    <w:p w:rsidR="00733293" w:rsidRPr="00733293" w:rsidRDefault="00733293" w:rsidP="00733293">
      <w:pPr>
        <w:spacing w:after="160"/>
        <w:rPr>
          <w:rFonts w:eastAsiaTheme="minorHAnsi"/>
          <w:lang w:eastAsia="en-US"/>
        </w:rPr>
      </w:pPr>
      <w:r w:rsidRPr="00733293">
        <w:rPr>
          <w:rFonts w:eastAsiaTheme="minorHAnsi"/>
          <w:lang w:eastAsia="en-US"/>
        </w:rPr>
        <w:t>-Федеральный перечень учебников, утвержденный приказом Министерства образования и науки Российской Федерации,</w:t>
      </w:r>
    </w:p>
    <w:p w:rsidR="00733293" w:rsidRPr="00733293" w:rsidRDefault="00733293" w:rsidP="00733293">
      <w:pPr>
        <w:spacing w:after="160"/>
        <w:rPr>
          <w:rFonts w:eastAsiaTheme="minorHAnsi"/>
          <w:lang w:eastAsia="en-US"/>
        </w:rPr>
      </w:pPr>
      <w:r w:rsidRPr="00733293">
        <w:rPr>
          <w:rFonts w:eastAsiaTheme="minorHAnsi"/>
          <w:lang w:eastAsia="en-US"/>
        </w:rPr>
        <w:t xml:space="preserve">-Положение о порядке разработки и утверждения рабочих </w:t>
      </w:r>
      <w:r w:rsidR="000463B6" w:rsidRPr="00733293">
        <w:rPr>
          <w:rFonts w:eastAsiaTheme="minorHAnsi"/>
          <w:lang w:eastAsia="en-US"/>
        </w:rPr>
        <w:t>программ учебных</w:t>
      </w:r>
      <w:r w:rsidRPr="00733293">
        <w:rPr>
          <w:rFonts w:eastAsiaTheme="minorHAnsi"/>
          <w:lang w:eastAsia="en-US"/>
        </w:rPr>
        <w:t xml:space="preserve"> предметов МБОУ «Школа № 99» </w:t>
      </w:r>
      <w:r w:rsidR="000463B6" w:rsidRPr="00733293">
        <w:rPr>
          <w:rFonts w:eastAsiaTheme="minorHAnsi"/>
          <w:lang w:eastAsia="en-US"/>
        </w:rPr>
        <w:t>(приказ</w:t>
      </w:r>
      <w:r w:rsidRPr="00733293">
        <w:rPr>
          <w:rFonts w:eastAsiaTheme="minorHAnsi"/>
          <w:lang w:eastAsia="en-US"/>
        </w:rPr>
        <w:t xml:space="preserve"> № </w:t>
      </w:r>
      <w:r w:rsidR="000463B6">
        <w:rPr>
          <w:rFonts w:eastAsiaTheme="minorHAnsi"/>
          <w:lang w:eastAsia="en-US"/>
        </w:rPr>
        <w:t xml:space="preserve">    от         </w:t>
      </w:r>
      <w:r w:rsidRPr="00733293">
        <w:rPr>
          <w:rFonts w:eastAsiaTheme="minorHAnsi"/>
          <w:lang w:eastAsia="en-US"/>
        </w:rPr>
        <w:t>г.)</w:t>
      </w:r>
    </w:p>
    <w:p w:rsidR="00756A9B" w:rsidRDefault="00733293" w:rsidP="00733293">
      <w:pPr>
        <w:spacing w:after="160"/>
        <w:rPr>
          <w:rFonts w:eastAsiaTheme="minorHAnsi"/>
          <w:lang w:eastAsia="en-US"/>
        </w:rPr>
      </w:pPr>
      <w:r w:rsidRPr="00733293">
        <w:rPr>
          <w:rFonts w:eastAsiaTheme="minorHAnsi"/>
          <w:lang w:eastAsia="en-US"/>
        </w:rPr>
        <w:t>- Учебный план МБОУ «Школа № 99» на 2</w:t>
      </w:r>
      <w:r w:rsidR="000463B6">
        <w:rPr>
          <w:rFonts w:eastAsiaTheme="minorHAnsi"/>
          <w:lang w:eastAsia="en-US"/>
        </w:rPr>
        <w:t>021-2022</w:t>
      </w:r>
      <w:r w:rsidRPr="00733293">
        <w:rPr>
          <w:rFonts w:eastAsiaTheme="minorHAnsi"/>
          <w:lang w:eastAsia="en-US"/>
        </w:rPr>
        <w:t xml:space="preserve"> учебный год </w:t>
      </w:r>
      <w:r w:rsidR="000463B6" w:rsidRPr="00733293">
        <w:rPr>
          <w:rFonts w:eastAsiaTheme="minorHAnsi"/>
          <w:lang w:eastAsia="en-US"/>
        </w:rPr>
        <w:t>(протокол</w:t>
      </w:r>
      <w:r w:rsidRPr="00733293">
        <w:rPr>
          <w:rFonts w:eastAsiaTheme="minorHAnsi"/>
          <w:lang w:eastAsia="en-US"/>
        </w:rPr>
        <w:t xml:space="preserve"> педагогическо</w:t>
      </w:r>
      <w:r w:rsidR="000463B6">
        <w:rPr>
          <w:rFonts w:eastAsiaTheme="minorHAnsi"/>
          <w:lang w:eastAsia="en-US"/>
        </w:rPr>
        <w:t xml:space="preserve">го совета №   от        </w:t>
      </w:r>
      <w:r w:rsidR="00AF55D3">
        <w:rPr>
          <w:rFonts w:eastAsiaTheme="minorHAnsi"/>
          <w:lang w:eastAsia="en-US"/>
        </w:rPr>
        <w:t>г.)</w:t>
      </w:r>
    </w:p>
    <w:tbl>
      <w:tblPr>
        <w:tblW w:w="0" w:type="auto"/>
        <w:tblLayout w:type="fixed"/>
        <w:tblLook w:val="0000" w:firstRow="0" w:lastRow="0" w:firstColumn="0" w:lastColumn="0" w:noHBand="0" w:noVBand="0"/>
      </w:tblPr>
      <w:tblGrid>
        <w:gridCol w:w="402"/>
        <w:gridCol w:w="13750"/>
      </w:tblGrid>
      <w:tr w:rsidR="00B74681" w:rsidRPr="00756A9B" w:rsidTr="003503C4">
        <w:tc>
          <w:tcPr>
            <w:tcW w:w="402" w:type="dxa"/>
            <w:shd w:val="clear" w:color="auto" w:fill="auto"/>
          </w:tcPr>
          <w:p w:rsidR="00B74681" w:rsidRPr="00756A9B" w:rsidRDefault="00B74681" w:rsidP="003503C4">
            <w:pPr>
              <w:snapToGrid w:val="0"/>
            </w:pPr>
            <w:r>
              <w:rPr>
                <w:rFonts w:eastAsiaTheme="minorHAnsi"/>
                <w:lang w:eastAsia="en-US"/>
              </w:rPr>
              <w:t>-</w:t>
            </w:r>
          </w:p>
        </w:tc>
        <w:tc>
          <w:tcPr>
            <w:tcW w:w="13750" w:type="dxa"/>
            <w:shd w:val="clear" w:color="auto" w:fill="auto"/>
          </w:tcPr>
          <w:p w:rsidR="00B74681" w:rsidRPr="00756A9B" w:rsidRDefault="00B74681" w:rsidP="003503C4">
            <w:pPr>
              <w:snapToGrid w:val="0"/>
            </w:pPr>
            <w:r w:rsidRPr="00756A9B">
              <w:t>Программы для общеобразовательных учрежден</w:t>
            </w:r>
            <w:r>
              <w:t>ий. Химия. «Дрофа». Москва. 2010</w:t>
            </w:r>
            <w:r w:rsidRPr="00756A9B">
              <w:t>.</w:t>
            </w:r>
          </w:p>
        </w:tc>
      </w:tr>
    </w:tbl>
    <w:p w:rsidR="00B74681" w:rsidRPr="00756A9B" w:rsidRDefault="00B74681" w:rsidP="00B74681">
      <w:r w:rsidRPr="00756A9B">
        <w:rPr>
          <w:color w:val="000000"/>
        </w:rPr>
        <w:t xml:space="preserve"> </w:t>
      </w:r>
      <w:r w:rsidRPr="00756A9B">
        <w:t>(сборник нормативных документов. Химия./ Сост. О.С.Габриелян.  - М.: Дрофа, 2010.;)</w:t>
      </w:r>
    </w:p>
    <w:p w:rsidR="00F23904" w:rsidRPr="008B3538" w:rsidRDefault="00B74681" w:rsidP="00B74681">
      <w:pPr>
        <w:jc w:val="both"/>
        <w:rPr>
          <w:b/>
          <w:bCs/>
          <w:color w:val="000000"/>
        </w:rPr>
      </w:pPr>
      <w:r>
        <w:rPr>
          <w:color w:val="000000"/>
        </w:rPr>
        <w:t xml:space="preserve">- </w:t>
      </w:r>
      <w:r w:rsidRPr="00756A9B">
        <w:rPr>
          <w:color w:val="000000"/>
        </w:rPr>
        <w:t xml:space="preserve">Программа обеспечена учебником </w:t>
      </w:r>
      <w:r>
        <w:t>Габриелян О.С. Химия 9</w:t>
      </w:r>
      <w:r w:rsidRPr="00756A9B">
        <w:t xml:space="preserve"> класс. Учебник для общеобразовательных учреж</w:t>
      </w:r>
      <w:r w:rsidR="000463B6">
        <w:t>дение.- М.: Дрофа 2019</w:t>
      </w:r>
      <w:r w:rsidR="00AA4635">
        <w:t>-2020</w:t>
      </w:r>
      <w:r w:rsidRPr="00756A9B">
        <w:rPr>
          <w:szCs w:val="28"/>
        </w:rPr>
        <w:t xml:space="preserve"> год. </w:t>
      </w:r>
    </w:p>
    <w:tbl>
      <w:tblPr>
        <w:tblpPr w:leftFromText="180" w:rightFromText="180" w:vertAnchor="text" w:tblpY="1"/>
        <w:tblOverlap w:val="never"/>
        <w:tblW w:w="0" w:type="auto"/>
        <w:tblLook w:val="01E0" w:firstRow="1" w:lastRow="1" w:firstColumn="1" w:lastColumn="1" w:noHBand="0" w:noVBand="0"/>
      </w:tblPr>
      <w:tblGrid>
        <w:gridCol w:w="565"/>
        <w:gridCol w:w="9263"/>
      </w:tblGrid>
      <w:tr w:rsidR="007339C5" w:rsidRPr="008B3538" w:rsidTr="00756A9B">
        <w:tc>
          <w:tcPr>
            <w:tcW w:w="565" w:type="dxa"/>
          </w:tcPr>
          <w:p w:rsidR="007339C5" w:rsidRPr="008B3538" w:rsidRDefault="007339C5" w:rsidP="007339C5">
            <w:pPr>
              <w:jc w:val="both"/>
            </w:pPr>
          </w:p>
        </w:tc>
        <w:tc>
          <w:tcPr>
            <w:tcW w:w="9263" w:type="dxa"/>
          </w:tcPr>
          <w:p w:rsidR="007339C5" w:rsidRDefault="007339C5" w:rsidP="007339C5">
            <w:pPr>
              <w:jc w:val="both"/>
            </w:pPr>
          </w:p>
          <w:p w:rsidR="00756A9B" w:rsidRPr="008B3538" w:rsidRDefault="00756A9B" w:rsidP="007339C5">
            <w:pPr>
              <w:jc w:val="both"/>
            </w:pPr>
          </w:p>
        </w:tc>
      </w:tr>
      <w:tr w:rsidR="00756A9B" w:rsidRPr="008B3538" w:rsidTr="00756A9B">
        <w:tc>
          <w:tcPr>
            <w:tcW w:w="565" w:type="dxa"/>
          </w:tcPr>
          <w:p w:rsidR="00756A9B" w:rsidRPr="008B3538" w:rsidRDefault="00756A9B" w:rsidP="00756A9B">
            <w:pPr>
              <w:jc w:val="both"/>
            </w:pPr>
          </w:p>
        </w:tc>
        <w:tc>
          <w:tcPr>
            <w:tcW w:w="9263" w:type="dxa"/>
          </w:tcPr>
          <w:p w:rsidR="00756A9B" w:rsidRPr="008B3538" w:rsidRDefault="00756A9B" w:rsidP="00756A9B">
            <w:pPr>
              <w:jc w:val="both"/>
            </w:pPr>
          </w:p>
        </w:tc>
      </w:tr>
    </w:tbl>
    <w:p w:rsidR="00756A9B" w:rsidRDefault="00756A9B" w:rsidP="00756A9B">
      <w:pPr>
        <w:ind w:firstLine="360"/>
        <w:jc w:val="both"/>
      </w:pPr>
    </w:p>
    <w:p w:rsidR="00733293" w:rsidRDefault="00733293" w:rsidP="00733293">
      <w:pPr>
        <w:spacing w:after="160"/>
        <w:rPr>
          <w:rFonts w:eastAsiaTheme="minorHAnsi"/>
          <w:i/>
          <w:color w:val="000000" w:themeColor="text1"/>
        </w:rPr>
      </w:pPr>
    </w:p>
    <w:p w:rsidR="00756A9B" w:rsidRDefault="00756A9B" w:rsidP="00756A9B">
      <w:pPr>
        <w:ind w:firstLine="360"/>
        <w:jc w:val="both"/>
      </w:pPr>
    </w:p>
    <w:p w:rsidR="00756A9B" w:rsidRDefault="00756A9B" w:rsidP="00E31DE6">
      <w:pPr>
        <w:jc w:val="both"/>
      </w:pPr>
    </w:p>
    <w:p w:rsidR="002C7D14" w:rsidRPr="00756A9B" w:rsidRDefault="002C7D14" w:rsidP="00756A9B">
      <w:pPr>
        <w:jc w:val="both"/>
        <w:rPr>
          <w:color w:val="000000"/>
        </w:rPr>
      </w:pPr>
      <w:r w:rsidRPr="008B3538">
        <w:rPr>
          <w:b/>
          <w:sz w:val="32"/>
          <w:szCs w:val="32"/>
        </w:rPr>
        <w:t>1. Планируемые результаты освоения учебного предмета, курса</w:t>
      </w:r>
    </w:p>
    <w:p w:rsidR="002C7D14" w:rsidRPr="008B3538" w:rsidRDefault="002C7D14" w:rsidP="00F23904">
      <w:pPr>
        <w:ind w:firstLine="360"/>
        <w:jc w:val="both"/>
        <w:rPr>
          <w:rStyle w:val="Text"/>
          <w:rFonts w:ascii="Times New Roman" w:hAnsi="Times New Roman"/>
          <w:sz w:val="32"/>
          <w:szCs w:val="32"/>
        </w:rPr>
      </w:pPr>
    </w:p>
    <w:p w:rsidR="00BA3A0F" w:rsidRPr="008B3538" w:rsidRDefault="00BA3A0F" w:rsidP="00BA3A0F">
      <w:pPr>
        <w:ind w:firstLine="360"/>
        <w:jc w:val="both"/>
        <w:rPr>
          <w:rStyle w:val="Text"/>
          <w:rFonts w:ascii="Times New Roman" w:hAnsi="Times New Roman"/>
          <w:sz w:val="24"/>
        </w:rPr>
      </w:pPr>
      <w:r w:rsidRPr="008B3538">
        <w:rPr>
          <w:rStyle w:val="Text"/>
          <w:rFonts w:ascii="Times New Roman" w:hAnsi="Times New Roman"/>
          <w:sz w:val="24"/>
        </w:rPr>
        <w:t xml:space="preserve"> Химия, как одна из основополагающих областей естествознания, является неотъемлемой частью образования школьников.  Школьный курс </w:t>
      </w:r>
      <w:r w:rsidR="00A54552" w:rsidRPr="008B3538">
        <w:rPr>
          <w:rStyle w:val="Text"/>
          <w:rFonts w:ascii="Times New Roman" w:hAnsi="Times New Roman"/>
          <w:sz w:val="24"/>
        </w:rPr>
        <w:t xml:space="preserve">химии </w:t>
      </w:r>
      <w:r w:rsidR="00E71A77" w:rsidRPr="008B3538">
        <w:rPr>
          <w:rStyle w:val="Text"/>
          <w:rFonts w:ascii="Times New Roman" w:hAnsi="Times New Roman"/>
          <w:sz w:val="24"/>
        </w:rPr>
        <w:t>включает объем химических знаний, необходимый для формирования в сознании</w:t>
      </w:r>
      <w:r w:rsidRPr="008B3538">
        <w:rPr>
          <w:rStyle w:val="Text"/>
          <w:rFonts w:ascii="Times New Roman" w:hAnsi="Times New Roman"/>
          <w:sz w:val="24"/>
        </w:rPr>
        <w:t xml:space="preserve">  школьников  химической  картины  мира. Химическое </w:t>
      </w:r>
      <w:r w:rsidR="00A54552" w:rsidRPr="008B3538">
        <w:rPr>
          <w:rStyle w:val="Text"/>
          <w:rFonts w:ascii="Times New Roman" w:hAnsi="Times New Roman"/>
          <w:sz w:val="24"/>
        </w:rPr>
        <w:t xml:space="preserve">образование </w:t>
      </w:r>
      <w:r w:rsidRPr="008B3538">
        <w:rPr>
          <w:rStyle w:val="Text"/>
          <w:rFonts w:ascii="Times New Roman" w:hAnsi="Times New Roman"/>
          <w:sz w:val="24"/>
        </w:rPr>
        <w:t>необходимо  также  для  создания  у  школьника  отчетливых  представлений  о  роли  химии  в  решении  экологических,  сырьевых,  энергетических,  продовольственных,  медицинских  проблем  человечества.  Кроме того, опред</w:t>
      </w:r>
      <w:r w:rsidR="00A54552" w:rsidRPr="008B3538">
        <w:rPr>
          <w:rStyle w:val="Text"/>
          <w:rFonts w:ascii="Times New Roman" w:hAnsi="Times New Roman"/>
          <w:sz w:val="24"/>
        </w:rPr>
        <w:t xml:space="preserve">еленный </w:t>
      </w:r>
      <w:r w:rsidRPr="008B3538">
        <w:rPr>
          <w:rStyle w:val="Text"/>
          <w:rFonts w:ascii="Times New Roman" w:hAnsi="Times New Roman"/>
          <w:sz w:val="24"/>
        </w:rPr>
        <w:t xml:space="preserve">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 </w:t>
      </w:r>
    </w:p>
    <w:p w:rsidR="00BA3A0F" w:rsidRPr="008B3538" w:rsidRDefault="00A54552" w:rsidP="00BA3A0F">
      <w:pPr>
        <w:ind w:firstLine="360"/>
        <w:jc w:val="both"/>
        <w:rPr>
          <w:rStyle w:val="Text"/>
          <w:rFonts w:ascii="Times New Roman" w:hAnsi="Times New Roman"/>
          <w:sz w:val="24"/>
        </w:rPr>
      </w:pPr>
      <w:r w:rsidRPr="008B3538">
        <w:rPr>
          <w:rStyle w:val="Text"/>
          <w:rFonts w:ascii="Times New Roman" w:hAnsi="Times New Roman"/>
          <w:sz w:val="24"/>
        </w:rPr>
        <w:t xml:space="preserve">Изучая химию, </w:t>
      </w:r>
      <w:r w:rsidR="00E71A77" w:rsidRPr="008B3538">
        <w:rPr>
          <w:rStyle w:val="Text"/>
          <w:rFonts w:ascii="Times New Roman" w:hAnsi="Times New Roman"/>
          <w:sz w:val="24"/>
        </w:rPr>
        <w:t>учащиеся узнают о материальном</w:t>
      </w:r>
      <w:r w:rsidR="00BA3A0F" w:rsidRPr="008B3538">
        <w:rPr>
          <w:rStyle w:val="Text"/>
          <w:rFonts w:ascii="Times New Roman" w:hAnsi="Times New Roman"/>
          <w:sz w:val="24"/>
        </w:rPr>
        <w:t xml:space="preserve">  единстве  всех  веществ  окружающего мира, обусловленности свойств веществ их составом и строением, познаваемости и предсказуемости химических явлений.  Поэтому каждый человек, живущий в мире веществ, должен иметь основы </w:t>
      </w:r>
      <w:r w:rsidR="00BA3A0F" w:rsidRPr="008B3538">
        <w:rPr>
          <w:rStyle w:val="Text"/>
          <w:rFonts w:ascii="Times New Roman" w:hAnsi="Times New Roman"/>
          <w:sz w:val="24"/>
        </w:rPr>
        <w:lastRenderedPageBreak/>
        <w:t xml:space="preserve">фундаментальных знаний по химии (химическая символика, химические </w:t>
      </w:r>
      <w:r w:rsidRPr="008B3538">
        <w:rPr>
          <w:rStyle w:val="Text"/>
          <w:rFonts w:ascii="Times New Roman" w:hAnsi="Times New Roman"/>
          <w:sz w:val="24"/>
        </w:rPr>
        <w:t>поня</w:t>
      </w:r>
      <w:r w:rsidR="00BA3A0F" w:rsidRPr="008B3538">
        <w:rPr>
          <w:rStyle w:val="Text"/>
          <w:rFonts w:ascii="Times New Roman" w:hAnsi="Times New Roman"/>
          <w:sz w:val="24"/>
        </w:rPr>
        <w:t>тия, факты, основные законы и теории), позволяющие выработать предс</w:t>
      </w:r>
      <w:r w:rsidRPr="008B3538">
        <w:rPr>
          <w:rStyle w:val="Text"/>
          <w:rFonts w:ascii="Times New Roman" w:hAnsi="Times New Roman"/>
          <w:sz w:val="24"/>
        </w:rPr>
        <w:t xml:space="preserve">тавления о составе веществ, их </w:t>
      </w:r>
      <w:r w:rsidR="00BA3A0F" w:rsidRPr="008B3538">
        <w:rPr>
          <w:rStyle w:val="Text"/>
          <w:rFonts w:ascii="Times New Roman" w:hAnsi="Times New Roman"/>
          <w:sz w:val="24"/>
        </w:rPr>
        <w:t xml:space="preserve">строении,  превращениях,  практическом  использовании,  а  также  об  опасности, </w:t>
      </w:r>
    </w:p>
    <w:p w:rsidR="002C7D14" w:rsidRPr="008B3538" w:rsidRDefault="00BA3A0F" w:rsidP="00BA3A0F">
      <w:pPr>
        <w:jc w:val="both"/>
        <w:rPr>
          <w:rStyle w:val="Text"/>
          <w:rFonts w:ascii="Times New Roman" w:hAnsi="Times New Roman"/>
          <w:sz w:val="24"/>
        </w:rPr>
      </w:pPr>
      <w:r w:rsidRPr="008B3538">
        <w:rPr>
          <w:rStyle w:val="Text"/>
          <w:rFonts w:ascii="Times New Roman" w:hAnsi="Times New Roman"/>
          <w:sz w:val="24"/>
        </w:rPr>
        <w:t>которую они могут представлять. Изучение свойств веществ и их превращений способствует развитию логического мышления, а практическая работа с в</w:t>
      </w:r>
      <w:r w:rsidR="00E71A77">
        <w:rPr>
          <w:rStyle w:val="Text"/>
          <w:rFonts w:ascii="Times New Roman" w:hAnsi="Times New Roman"/>
          <w:sz w:val="24"/>
        </w:rPr>
        <w:t xml:space="preserve">еществами (лабораторные опыты) </w:t>
      </w:r>
      <w:r w:rsidRPr="008B3538">
        <w:rPr>
          <w:rStyle w:val="Text"/>
          <w:rFonts w:ascii="Times New Roman" w:hAnsi="Times New Roman"/>
          <w:sz w:val="24"/>
        </w:rPr>
        <w:t xml:space="preserve">–  трудолюбию, </w:t>
      </w:r>
      <w:r w:rsidR="00E71A77" w:rsidRPr="008B3538">
        <w:rPr>
          <w:rStyle w:val="Text"/>
          <w:rFonts w:ascii="Times New Roman" w:hAnsi="Times New Roman"/>
          <w:sz w:val="24"/>
        </w:rPr>
        <w:t>аккуратности и</w:t>
      </w:r>
      <w:r w:rsidRPr="008B3538">
        <w:rPr>
          <w:rStyle w:val="Text"/>
          <w:rFonts w:ascii="Times New Roman" w:hAnsi="Times New Roman"/>
          <w:sz w:val="24"/>
        </w:rPr>
        <w:t xml:space="preserve"> </w:t>
      </w:r>
      <w:r w:rsidR="00A54552" w:rsidRPr="008B3538">
        <w:rPr>
          <w:rStyle w:val="Text"/>
          <w:rFonts w:ascii="Times New Roman" w:hAnsi="Times New Roman"/>
          <w:sz w:val="24"/>
        </w:rPr>
        <w:t xml:space="preserve"> собранности. На примере химии </w:t>
      </w:r>
      <w:r w:rsidRPr="008B3538">
        <w:rPr>
          <w:rStyle w:val="Text"/>
          <w:rFonts w:ascii="Times New Roman" w:hAnsi="Times New Roman"/>
          <w:sz w:val="24"/>
        </w:rPr>
        <w:t>учащиеся  получают  представления  о  методах  познания, характерных для естественных наук - экспериментальном и теоретическом.</w:t>
      </w:r>
    </w:p>
    <w:p w:rsidR="00DD7A35" w:rsidRPr="008B3538" w:rsidRDefault="00DD7A35" w:rsidP="00BA3A0F">
      <w:pPr>
        <w:ind w:firstLine="360"/>
        <w:jc w:val="both"/>
        <w:rPr>
          <w:color w:val="000000"/>
        </w:rPr>
      </w:pPr>
      <w:r w:rsidRPr="008B3538">
        <w:rPr>
          <w:rStyle w:val="Text"/>
          <w:rFonts w:ascii="Times New Roman" w:hAnsi="Times New Roman"/>
          <w:sz w:val="24"/>
        </w:rPr>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w:t>
      </w:r>
      <w:r w:rsidR="00A54552" w:rsidRPr="008B3538">
        <w:rPr>
          <w:rStyle w:val="Text"/>
          <w:rFonts w:ascii="Times New Roman" w:hAnsi="Times New Roman"/>
          <w:sz w:val="24"/>
        </w:rPr>
        <w:t xml:space="preserve"> </w:t>
      </w:r>
      <w:r w:rsidRPr="008B3538">
        <w:t>В рабочей программе заложены возможности предусмотренного стандартом формирования обучающихся общеучебных умений и навыков, универсальных способов деятельности и ключевых компетенций.</w:t>
      </w:r>
      <w:r w:rsidR="00BA3A0F" w:rsidRPr="008B3538">
        <w:rPr>
          <w:color w:val="000000"/>
        </w:rPr>
        <w:t xml:space="preserve"> </w:t>
      </w:r>
      <w:r w:rsidRPr="008B3538">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DD7A35" w:rsidRPr="008B3538" w:rsidRDefault="00BA3A0F" w:rsidP="00DD7A35">
      <w:pPr>
        <w:widowControl w:val="0"/>
        <w:autoSpaceDE w:val="0"/>
        <w:autoSpaceDN w:val="0"/>
        <w:adjustRightInd w:val="0"/>
        <w:jc w:val="both"/>
      </w:pPr>
      <w:r w:rsidRPr="008B3538">
        <w:t xml:space="preserve">      </w:t>
      </w:r>
      <w:r w:rsidR="00DD7A35" w:rsidRPr="008B3538">
        <w:t>Изучение химии в основной школе направлено на достижение следующих целей:</w:t>
      </w:r>
    </w:p>
    <w:p w:rsidR="00DD7A35" w:rsidRPr="008B3538" w:rsidRDefault="00DD7A35" w:rsidP="005A25FF">
      <w:pPr>
        <w:widowControl w:val="0"/>
        <w:numPr>
          <w:ilvl w:val="0"/>
          <w:numId w:val="4"/>
        </w:numPr>
        <w:tabs>
          <w:tab w:val="left" w:pos="220"/>
        </w:tabs>
        <w:autoSpaceDE w:val="0"/>
        <w:autoSpaceDN w:val="0"/>
        <w:adjustRightInd w:val="0"/>
        <w:ind w:left="0" w:firstLine="0"/>
        <w:jc w:val="both"/>
      </w:pPr>
      <w:r w:rsidRPr="008B3538">
        <w:rPr>
          <w:rFonts w:eastAsia="MS Mincho" w:hAnsi="MS Mincho"/>
        </w:rPr>
        <w:t> </w:t>
      </w:r>
      <w:r w:rsidRPr="008B3538">
        <w:rPr>
          <w:bCs/>
        </w:rPr>
        <w:t xml:space="preserve">освоение важнейших знаний </w:t>
      </w:r>
      <w:r w:rsidRPr="008B3538">
        <w:t>о химической символике, химических понятиях, фактах, основных законах и теориях;</w:t>
      </w:r>
    </w:p>
    <w:p w:rsidR="00DD7A35" w:rsidRPr="008B3538" w:rsidRDefault="00DD7A35" w:rsidP="005A25FF">
      <w:pPr>
        <w:widowControl w:val="0"/>
        <w:numPr>
          <w:ilvl w:val="0"/>
          <w:numId w:val="4"/>
        </w:numPr>
        <w:tabs>
          <w:tab w:val="left" w:pos="220"/>
        </w:tabs>
        <w:autoSpaceDE w:val="0"/>
        <w:autoSpaceDN w:val="0"/>
        <w:adjustRightInd w:val="0"/>
        <w:ind w:left="0" w:firstLine="0"/>
        <w:jc w:val="both"/>
      </w:pPr>
      <w:r w:rsidRPr="008B3538">
        <w:rPr>
          <w:rFonts w:eastAsia="MS Mincho" w:hAnsi="MS Mincho"/>
        </w:rPr>
        <w:t> </w:t>
      </w:r>
      <w:r w:rsidRPr="008B3538">
        <w:rPr>
          <w:bCs/>
        </w:rPr>
        <w:t xml:space="preserve">овладение умениями </w:t>
      </w:r>
      <w:r w:rsidRPr="008B3538">
        <w:t>наблюдать химические явления, проводить химический эксперимент, а также умениями производить расчёты на основе химических формул веществ и уравнений химических реакций;</w:t>
      </w:r>
    </w:p>
    <w:p w:rsidR="00DD7A35" w:rsidRPr="008B3538" w:rsidRDefault="00DD7A35" w:rsidP="005A25FF">
      <w:pPr>
        <w:widowControl w:val="0"/>
        <w:numPr>
          <w:ilvl w:val="0"/>
          <w:numId w:val="4"/>
        </w:numPr>
        <w:tabs>
          <w:tab w:val="left" w:pos="220"/>
        </w:tabs>
        <w:autoSpaceDE w:val="0"/>
        <w:autoSpaceDN w:val="0"/>
        <w:adjustRightInd w:val="0"/>
        <w:ind w:left="0" w:firstLine="0"/>
        <w:jc w:val="both"/>
      </w:pPr>
      <w:r w:rsidRPr="008B3538">
        <w:rPr>
          <w:rFonts w:eastAsia="MS Mincho" w:hAnsi="MS Mincho"/>
        </w:rPr>
        <w:t> </w:t>
      </w:r>
      <w:r w:rsidRPr="008B3538">
        <w:rPr>
          <w:bCs/>
        </w:rPr>
        <w:t xml:space="preserve">развитие познавательных интересов и интеллектуальных способностей </w:t>
      </w:r>
      <w:r w:rsidRPr="008B3538">
        <w:t>в процессе усвоения химических знаний и проведения химического эксперимента; самостоятельного приобретения знаний по химии в соответствии с возникающими жизненными потребностями;</w:t>
      </w:r>
    </w:p>
    <w:p w:rsidR="00DD7A35" w:rsidRPr="008B3538" w:rsidRDefault="00DD7A35" w:rsidP="005A25FF">
      <w:pPr>
        <w:widowControl w:val="0"/>
        <w:numPr>
          <w:ilvl w:val="0"/>
          <w:numId w:val="4"/>
        </w:numPr>
        <w:tabs>
          <w:tab w:val="left" w:pos="220"/>
        </w:tabs>
        <w:autoSpaceDE w:val="0"/>
        <w:autoSpaceDN w:val="0"/>
        <w:adjustRightInd w:val="0"/>
        <w:ind w:left="0" w:firstLine="0"/>
        <w:jc w:val="both"/>
      </w:pPr>
      <w:r w:rsidRPr="008B3538">
        <w:rPr>
          <w:rFonts w:eastAsia="MS Mincho" w:hAnsi="MS Mincho"/>
        </w:rPr>
        <w:t> </w:t>
      </w:r>
      <w:r w:rsidRPr="008B3538">
        <w:rPr>
          <w:bCs/>
        </w:rPr>
        <w:t xml:space="preserve">воспитание </w:t>
      </w:r>
      <w:r w:rsidRPr="008B3538">
        <w:t>убеждённости в познаваемости химической составляющей картины мира; отношения к химии как элементу общечеловеческой культуры;</w:t>
      </w:r>
    </w:p>
    <w:p w:rsidR="00F23904" w:rsidRPr="008B3538" w:rsidRDefault="00DD7A35" w:rsidP="00F23904">
      <w:pPr>
        <w:widowControl w:val="0"/>
        <w:numPr>
          <w:ilvl w:val="0"/>
          <w:numId w:val="4"/>
        </w:numPr>
        <w:tabs>
          <w:tab w:val="left" w:pos="220"/>
        </w:tabs>
        <w:autoSpaceDE w:val="0"/>
        <w:autoSpaceDN w:val="0"/>
        <w:adjustRightInd w:val="0"/>
        <w:ind w:left="0" w:firstLine="0"/>
        <w:jc w:val="both"/>
      </w:pPr>
      <w:r w:rsidRPr="008B3538">
        <w:rPr>
          <w:rFonts w:eastAsia="MS Mincho" w:hAnsi="MS Mincho"/>
        </w:rPr>
        <w:t> </w:t>
      </w:r>
      <w:r w:rsidRPr="008B3538">
        <w:rPr>
          <w:bCs/>
        </w:rPr>
        <w:t xml:space="preserve">применение полученных знаний и умений </w:t>
      </w:r>
      <w:r w:rsidRPr="008B3538">
        <w:t>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предупреждение явлений, наносящих вред здоровью человека и окружающей среде.</w:t>
      </w:r>
    </w:p>
    <w:p w:rsidR="00BA3A0F" w:rsidRPr="008B3538" w:rsidRDefault="00BA3A0F" w:rsidP="00BA3A0F">
      <w:r w:rsidRPr="008B3538">
        <w:t xml:space="preserve">     Достижения обучающимися планируемых личностных, метапредметных и предметных результатов:</w:t>
      </w:r>
    </w:p>
    <w:p w:rsidR="001E2A08" w:rsidRPr="008B3538" w:rsidRDefault="001E2A08" w:rsidP="001E2A08">
      <w:r w:rsidRPr="008B3538">
        <w:t>При изучении химии в основной школе обеспечив</w:t>
      </w:r>
      <w:r w:rsidR="00E930D4" w:rsidRPr="008B3538">
        <w:t>ается достижение личностных, ме</w:t>
      </w:r>
      <w:r w:rsidRPr="008B3538">
        <w:t xml:space="preserve">тапредметных и предметных результатов. </w:t>
      </w:r>
    </w:p>
    <w:p w:rsidR="001E2A08" w:rsidRPr="008B3538" w:rsidRDefault="001E2A08" w:rsidP="001E2A08">
      <w:r w:rsidRPr="008B3538">
        <w:t>Личностные:</w:t>
      </w:r>
    </w:p>
    <w:p w:rsidR="001E2A08" w:rsidRPr="008B3538" w:rsidRDefault="001E2A08" w:rsidP="001E2A08">
      <w:r w:rsidRPr="008B3538">
        <w:t>1.  В ценностно-ориентационной сфере:</w:t>
      </w:r>
    </w:p>
    <w:p w:rsidR="001E2A08" w:rsidRPr="008B3538" w:rsidRDefault="001E2A08" w:rsidP="001E2A08">
      <w:r w:rsidRPr="008B3538">
        <w:t>  воспитание чувства гордости за российскую химическую</w:t>
      </w:r>
      <w:r w:rsidR="00802AAD" w:rsidRPr="008B3538">
        <w:t xml:space="preserve"> науку, гуманизма, позитивного </w:t>
      </w:r>
      <w:r w:rsidRPr="008B3538">
        <w:t>отношения к труду, целеустремленности;</w:t>
      </w:r>
    </w:p>
    <w:p w:rsidR="001E2A08" w:rsidRPr="008B3538" w:rsidRDefault="001E2A08" w:rsidP="001E2A08">
      <w:r w:rsidRPr="008B3538">
        <w:t>  формирование ценности здорового и безопасного образа жизни; усвоение правил ин</w:t>
      </w:r>
      <w:r w:rsidR="00E930D4" w:rsidRPr="008B3538">
        <w:t>ди</w:t>
      </w:r>
      <w:r w:rsidRPr="008B3538">
        <w:t xml:space="preserve">видуального и коллективного безопасного поведения </w:t>
      </w:r>
      <w:r w:rsidR="00E930D4" w:rsidRPr="008B3538">
        <w:t>в чрезвычайных ситуациях, угро</w:t>
      </w:r>
      <w:r w:rsidRPr="008B3538">
        <w:t>жающих жизни и здоровью людей;</w:t>
      </w:r>
    </w:p>
    <w:p w:rsidR="001E2A08" w:rsidRPr="008B3538" w:rsidRDefault="001E2A08" w:rsidP="001E2A08">
      <w:r w:rsidRPr="008B3538">
        <w:t xml:space="preserve"> </w:t>
      </w:r>
      <w:r w:rsidR="00E930D4" w:rsidRPr="008B3538">
        <w:t xml:space="preserve"> формирование   экологического </w:t>
      </w:r>
      <w:r w:rsidRPr="008B3538">
        <w:t>мышления:  умения  оцени</w:t>
      </w:r>
      <w:r w:rsidR="00E930D4" w:rsidRPr="008B3538">
        <w:t>вать  свою  деятельность  и  по</w:t>
      </w:r>
      <w:r w:rsidRPr="008B3538">
        <w:t>тупки других людей с точки зрения сохранения окружа</w:t>
      </w:r>
      <w:r w:rsidR="00802AAD" w:rsidRPr="008B3538">
        <w:t xml:space="preserve">ющей среды  -  гаранта жизни и </w:t>
      </w:r>
      <w:r w:rsidRPr="008B3538">
        <w:t>благополучия людей на Земле.</w:t>
      </w:r>
    </w:p>
    <w:p w:rsidR="001E2A08" w:rsidRPr="008B3538" w:rsidRDefault="001E2A08" w:rsidP="001E2A08">
      <w:r w:rsidRPr="008B3538">
        <w:t>2. В трудовой сфере:</w:t>
      </w:r>
    </w:p>
    <w:p w:rsidR="001E2A08" w:rsidRPr="008B3538" w:rsidRDefault="001E2A08" w:rsidP="001E2A08">
      <w:r w:rsidRPr="008B3538">
        <w:t>  воспитание готовности к осознанному выбору дальнейшей образовательной траектории.</w:t>
      </w:r>
    </w:p>
    <w:p w:rsidR="001E2A08" w:rsidRPr="008B3538" w:rsidRDefault="001E2A08" w:rsidP="001E2A08">
      <w:r w:rsidRPr="008B3538">
        <w:t>3. В познавательной (когнитивной, интеллектуальной) сфере:</w:t>
      </w:r>
    </w:p>
    <w:p w:rsidR="001E2A08" w:rsidRPr="008B3538" w:rsidRDefault="001E2A08" w:rsidP="001E2A08">
      <w:r w:rsidRPr="008B3538">
        <w:lastRenderedPageBreak/>
        <w:t xml:space="preserve">  формирование умения управлять своей познавательной деятельностью; </w:t>
      </w:r>
    </w:p>
    <w:p w:rsidR="001E2A08" w:rsidRPr="008B3538" w:rsidRDefault="001E2A08" w:rsidP="001E2A08">
      <w:r w:rsidRPr="008B3538">
        <w:t>  развитие собственного целостного мировоззрения, потребности и готовност</w:t>
      </w:r>
      <w:r w:rsidR="00802AAD" w:rsidRPr="008B3538">
        <w:t>и к самооб</w:t>
      </w:r>
      <w:r w:rsidRPr="008B3538">
        <w:t xml:space="preserve">разованию, в том числе и в рамках самостоятельной деятельности вне школы; </w:t>
      </w:r>
    </w:p>
    <w:p w:rsidR="001E2A08" w:rsidRPr="008B3538" w:rsidRDefault="001E2A08" w:rsidP="001E2A08">
      <w:r w:rsidRPr="008B3538">
        <w:t xml:space="preserve">  формирование основ экологической культуры, соответствующей современному уровню </w:t>
      </w:r>
    </w:p>
    <w:p w:rsidR="001E2A08" w:rsidRPr="008B3538" w:rsidRDefault="001E2A08" w:rsidP="001E2A08">
      <w:r w:rsidRPr="008B3538">
        <w:t>экологического  мышления,  развитие  опыта  экологиче</w:t>
      </w:r>
      <w:r w:rsidR="00802AAD" w:rsidRPr="008B3538">
        <w:t>ски  ориентированной  рефлексив</w:t>
      </w:r>
      <w:r w:rsidRPr="008B3538">
        <w:t>но-оценочной и практической деятельности в жизненных ситуациях.</w:t>
      </w:r>
    </w:p>
    <w:p w:rsidR="00BA3A0F" w:rsidRPr="008B3538" w:rsidRDefault="001E2A08" w:rsidP="001E2A08">
      <w:r w:rsidRPr="008B3538">
        <w:t>Метапредметные:</w:t>
      </w:r>
    </w:p>
    <w:p w:rsidR="001E2A08" w:rsidRPr="008B3538" w:rsidRDefault="001E2A08" w:rsidP="001E2A08">
      <w:r w:rsidRPr="008B3538">
        <w:t>  использование  умений  и  навыков  различных  видов  поз</w:t>
      </w:r>
      <w:r w:rsidR="00E930D4" w:rsidRPr="008B3538">
        <w:t>навательной  деятельности,  при</w:t>
      </w:r>
      <w:r w:rsidRPr="008B3538">
        <w:t xml:space="preserve">менение  основных  методов  познания  (системно-информационный  анализ, </w:t>
      </w:r>
      <w:r w:rsidR="00E930D4" w:rsidRPr="008B3538">
        <w:t xml:space="preserve"> моделирова</w:t>
      </w:r>
      <w:r w:rsidRPr="008B3538">
        <w:t>ние) для изучения различных сторон окружающей действительности;</w:t>
      </w:r>
    </w:p>
    <w:p w:rsidR="001E2A08" w:rsidRPr="008B3538" w:rsidRDefault="001E2A08" w:rsidP="001E2A08">
      <w:r w:rsidRPr="008B3538">
        <w:t xml:space="preserve">  использование основных интеллектуальных операций: </w:t>
      </w:r>
      <w:r w:rsidR="00802AAD" w:rsidRPr="008B3538">
        <w:t xml:space="preserve">формулирование гипотез, анализ </w:t>
      </w:r>
      <w:r w:rsidR="00E930D4" w:rsidRPr="008B3538">
        <w:t xml:space="preserve">и </w:t>
      </w:r>
      <w:r w:rsidRPr="008B3538">
        <w:t>синтез,  сравнение,  обобщение,  систематизация,  вы</w:t>
      </w:r>
      <w:r w:rsidR="00802AAD" w:rsidRPr="008B3538">
        <w:t xml:space="preserve">явление  причинно-следственных </w:t>
      </w:r>
      <w:r w:rsidRPr="008B3538">
        <w:t>связей, поиск аналогов;</w:t>
      </w:r>
    </w:p>
    <w:p w:rsidR="001E2A08" w:rsidRPr="008B3538" w:rsidRDefault="001E2A08" w:rsidP="001E2A08">
      <w:r w:rsidRPr="008B3538">
        <w:t>  умение генерировать идеи и определять средства, необходимые для их реализации;</w:t>
      </w:r>
    </w:p>
    <w:p w:rsidR="001E2A08" w:rsidRPr="008B3538" w:rsidRDefault="001E2A08" w:rsidP="001E2A08">
      <w:r w:rsidRPr="008B3538">
        <w:t>   умение  определять  цели и  задачи деятельности,  выбират</w:t>
      </w:r>
      <w:r w:rsidR="00802AAD" w:rsidRPr="008B3538">
        <w:t xml:space="preserve">ь  средства  реализации цели и </w:t>
      </w:r>
      <w:r w:rsidRPr="008B3538">
        <w:t>применять их на практике;</w:t>
      </w:r>
    </w:p>
    <w:p w:rsidR="001E2A08" w:rsidRPr="008B3538" w:rsidRDefault="001E2A08" w:rsidP="001E2A08">
      <w:r w:rsidRPr="008B3538">
        <w:t xml:space="preserve">   использование различных источников для получения химической информации. </w:t>
      </w:r>
    </w:p>
    <w:p w:rsidR="001E2A08" w:rsidRPr="008B3538" w:rsidRDefault="001E2A08" w:rsidP="001E2A08">
      <w:r w:rsidRPr="008B3538">
        <w:t xml:space="preserve">Предметные: </w:t>
      </w:r>
    </w:p>
    <w:p w:rsidR="001E2A08" w:rsidRPr="008B3538" w:rsidRDefault="001E2A08" w:rsidP="001E2A08">
      <w:r w:rsidRPr="008B3538">
        <w:t>1.  В познавательной сфере:</w:t>
      </w:r>
    </w:p>
    <w:p w:rsidR="001E2A08" w:rsidRPr="008B3538" w:rsidRDefault="001E2A08" w:rsidP="001E2A08">
      <w:r w:rsidRPr="008B3538">
        <w:t>  знание  определений  изученных  понятий:  умение  описы</w:t>
      </w:r>
      <w:r w:rsidR="00802AAD" w:rsidRPr="008B3538">
        <w:t>вать  демонстрационные  и  само</w:t>
      </w:r>
      <w:r w:rsidRPr="008B3538">
        <w:t>стоятельно проведенные химические эксперименты, используя для этого родной язык</w:t>
      </w:r>
      <w:r w:rsidR="00802AAD" w:rsidRPr="008B3538">
        <w:t xml:space="preserve"> и </w:t>
      </w:r>
      <w:r w:rsidRPr="008B3538">
        <w:t>язык химии;</w:t>
      </w:r>
    </w:p>
    <w:p w:rsidR="001E2A08" w:rsidRPr="008B3538" w:rsidRDefault="001E2A08" w:rsidP="001E2A08">
      <w:r w:rsidRPr="008B3538">
        <w:t>  умение  различать  изученные  классы  неорганических  со</w:t>
      </w:r>
      <w:r w:rsidR="00802AAD" w:rsidRPr="008B3538">
        <w:t xml:space="preserve">единений,  простые  и  сложные </w:t>
      </w:r>
      <w:r w:rsidRPr="008B3538">
        <w:t>вещества, химические реакции, описывать их;</w:t>
      </w:r>
    </w:p>
    <w:p w:rsidR="001E2A08" w:rsidRPr="008B3538" w:rsidRDefault="001E2A08" w:rsidP="001E2A08">
      <w:r w:rsidRPr="008B3538">
        <w:t>  умение классифицировать изученные объекты и явления;</w:t>
      </w:r>
    </w:p>
    <w:p w:rsidR="001E2A08" w:rsidRPr="008B3538" w:rsidRDefault="001E2A08" w:rsidP="001E2A08">
      <w:r w:rsidRPr="008B3538">
        <w:t>  способность делать выводы и умозаключения из наб</w:t>
      </w:r>
      <w:r w:rsidR="00802AAD" w:rsidRPr="008B3538">
        <w:t>людений, изученных химических за</w:t>
      </w:r>
      <w:r w:rsidRPr="008B3538">
        <w:t>кономерностей, прогнозировать свойства неизученных веществ по аналогии со свойства-ми изученных;</w:t>
      </w:r>
    </w:p>
    <w:p w:rsidR="001E2A08" w:rsidRPr="008B3538" w:rsidRDefault="001E2A08" w:rsidP="001E2A08">
      <w:r w:rsidRPr="008B3538">
        <w:t>  умение  структурировать  изученный  материал  и  химич</w:t>
      </w:r>
      <w:r w:rsidR="00802AAD" w:rsidRPr="008B3538">
        <w:t xml:space="preserve">ескую  информацию,  полученную </w:t>
      </w:r>
      <w:r w:rsidRPr="008B3538">
        <w:t>из других источников;</w:t>
      </w:r>
    </w:p>
    <w:p w:rsidR="001E2A08" w:rsidRPr="008B3538" w:rsidRDefault="001E2A08" w:rsidP="001E2A08">
      <w:r w:rsidRPr="008B3538">
        <w:t xml:space="preserve">  умение моделировать строение атомов элементов 1-3 </w:t>
      </w:r>
      <w:r w:rsidR="00802AAD" w:rsidRPr="008B3538">
        <w:t>периодов, строение простых моле</w:t>
      </w:r>
      <w:r w:rsidRPr="008B3538">
        <w:t>кул;</w:t>
      </w:r>
    </w:p>
    <w:p w:rsidR="001E2A08" w:rsidRPr="008B3538" w:rsidRDefault="001E2A08" w:rsidP="001E2A08">
      <w:r w:rsidRPr="008B3538">
        <w:t>2.  В ценностно-ориентационной сфере:</w:t>
      </w:r>
    </w:p>
    <w:p w:rsidR="001E2A08" w:rsidRPr="008B3538" w:rsidRDefault="001E2A08" w:rsidP="001E2A08">
      <w:r w:rsidRPr="008B3538">
        <w:t xml:space="preserve">  умение анализировать и оценивать последствия для </w:t>
      </w:r>
      <w:r w:rsidR="00802AAD" w:rsidRPr="008B3538">
        <w:t>окружающей среды бытовой и  про</w:t>
      </w:r>
      <w:r w:rsidRPr="008B3538">
        <w:t>изводственной деятельности человека, связанной с переработкой веществ;</w:t>
      </w:r>
    </w:p>
    <w:p w:rsidR="001E2A08" w:rsidRPr="008B3538" w:rsidRDefault="001E2A08" w:rsidP="001E2A08">
      <w:r w:rsidRPr="008B3538">
        <w:t>3. В трудовой сфере:</w:t>
      </w:r>
    </w:p>
    <w:p w:rsidR="001E2A08" w:rsidRPr="008B3538" w:rsidRDefault="001E2A08" w:rsidP="001E2A08">
      <w:r w:rsidRPr="008B3538">
        <w:t>  формирование навыков проводить химический эксперимент;</w:t>
      </w:r>
    </w:p>
    <w:p w:rsidR="001E2A08" w:rsidRPr="008B3538" w:rsidRDefault="001E2A08" w:rsidP="001E2A08">
      <w:r w:rsidRPr="008B3538">
        <w:t>4. В сфере безопасности жизнедеятельности:</w:t>
      </w:r>
    </w:p>
    <w:p w:rsidR="001E2A08" w:rsidRPr="008B3538" w:rsidRDefault="001E2A08" w:rsidP="001E2A08">
      <w:r w:rsidRPr="008B3538">
        <w:t>  умение различать опасные и безопасные вещества;</w:t>
      </w:r>
    </w:p>
    <w:p w:rsidR="001E2A08" w:rsidRPr="008B3538" w:rsidRDefault="001E2A08" w:rsidP="001E2A08">
      <w:r w:rsidRPr="008B3538">
        <w:t xml:space="preserve">  умение оказывать первую помощь при отравлениях, ожогах и других травмах, связанных </w:t>
      </w:r>
    </w:p>
    <w:p w:rsidR="001E2A08" w:rsidRPr="008B3538" w:rsidRDefault="001E2A08" w:rsidP="001E2A08">
      <w:r w:rsidRPr="008B3538">
        <w:t>с веществами и лабораторным оборудованием</w:t>
      </w:r>
    </w:p>
    <w:p w:rsidR="00E930D4" w:rsidRPr="008B3538" w:rsidRDefault="00E930D4" w:rsidP="00E930D4">
      <w:r w:rsidRPr="008B3538">
        <w:t>Требования к уровню подготовки учащихся за курс химии 9 класса на базовом уровне:</w:t>
      </w:r>
    </w:p>
    <w:p w:rsidR="00E930D4" w:rsidRPr="008B3538" w:rsidRDefault="00E930D4" w:rsidP="00E930D4">
      <w:pPr>
        <w:widowControl w:val="0"/>
        <w:autoSpaceDE w:val="0"/>
        <w:autoSpaceDN w:val="0"/>
        <w:adjustRightInd w:val="0"/>
        <w:jc w:val="both"/>
      </w:pPr>
      <w:r w:rsidRPr="008B3538">
        <w:rPr>
          <w:bCs/>
        </w:rPr>
        <w:t>В результате изучения химии</w:t>
      </w:r>
      <w:r w:rsidR="00F75848">
        <w:rPr>
          <w:bCs/>
        </w:rPr>
        <w:t xml:space="preserve"> на базовом уровне ученик</w:t>
      </w:r>
    </w:p>
    <w:p w:rsidR="00F75848" w:rsidRDefault="00F75848" w:rsidP="00F75848">
      <w:pPr>
        <w:widowControl w:val="0"/>
        <w:autoSpaceDE w:val="0"/>
        <w:autoSpaceDN w:val="0"/>
        <w:adjustRightInd w:val="0"/>
        <w:ind w:left="100" w:right="100"/>
        <w:jc w:val="both"/>
        <w:rPr>
          <w:kern w:val="2"/>
        </w:rPr>
      </w:pPr>
      <w:r>
        <w:rPr>
          <w:kern w:val="2"/>
        </w:rPr>
        <w:lastRenderedPageBreak/>
        <w:t>получит возможность научиться:</w:t>
      </w:r>
    </w:p>
    <w:p w:rsidR="00E930D4" w:rsidRPr="008B3538" w:rsidRDefault="00F75848" w:rsidP="00F75848">
      <w:pPr>
        <w:widowControl w:val="0"/>
        <w:autoSpaceDE w:val="0"/>
        <w:autoSpaceDN w:val="0"/>
        <w:adjustRightInd w:val="0"/>
        <w:jc w:val="both"/>
      </w:pPr>
      <w:r>
        <w:rPr>
          <w:bCs/>
          <w:i/>
          <w:iCs/>
        </w:rPr>
        <w:t xml:space="preserve">понимать </w:t>
      </w:r>
      <w:r w:rsidR="00E930D4" w:rsidRPr="008B3538">
        <w:rPr>
          <w:bCs/>
          <w:i/>
          <w:iCs/>
        </w:rPr>
        <w:t>важнейшие химические понятия</w:t>
      </w:r>
      <w:r w:rsidR="00E930D4" w:rsidRPr="008B3538">
        <w:rPr>
          <w:bCs/>
        </w:rPr>
        <w:t>:</w:t>
      </w:r>
      <w:r w:rsidR="00E930D4" w:rsidRPr="008B3538">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E930D4" w:rsidRPr="008B3538" w:rsidRDefault="00E930D4" w:rsidP="00E930D4">
      <w:pPr>
        <w:widowControl w:val="0"/>
        <w:autoSpaceDE w:val="0"/>
        <w:autoSpaceDN w:val="0"/>
        <w:adjustRightInd w:val="0"/>
        <w:jc w:val="both"/>
      </w:pPr>
      <w:r w:rsidRPr="008B3538">
        <w:rPr>
          <w:bCs/>
          <w:i/>
          <w:iCs/>
        </w:rPr>
        <w:t>основные законы химии</w:t>
      </w:r>
      <w:r w:rsidRPr="008B3538">
        <w:rPr>
          <w:b/>
          <w:bCs/>
        </w:rPr>
        <w:t xml:space="preserve">: </w:t>
      </w:r>
      <w:r w:rsidRPr="008B3538">
        <w:t xml:space="preserve">сохранения массы веществ, постоянства состава, периодический закон; </w:t>
      </w:r>
    </w:p>
    <w:p w:rsidR="00E930D4" w:rsidRPr="008B3538" w:rsidRDefault="00E930D4" w:rsidP="00E930D4">
      <w:pPr>
        <w:widowControl w:val="0"/>
        <w:autoSpaceDE w:val="0"/>
        <w:autoSpaceDN w:val="0"/>
        <w:adjustRightInd w:val="0"/>
        <w:jc w:val="both"/>
      </w:pPr>
      <w:r w:rsidRPr="008B3538">
        <w:rPr>
          <w:bCs/>
          <w:i/>
          <w:iCs/>
        </w:rPr>
        <w:t>основные теории химии</w:t>
      </w:r>
      <w:r w:rsidRPr="008B3538">
        <w:rPr>
          <w:bCs/>
        </w:rPr>
        <w:t>:</w:t>
      </w:r>
      <w:r w:rsidRPr="008B3538">
        <w:t xml:space="preserve"> химической связи, электролитической диссоциации, строения органических соединений; </w:t>
      </w:r>
    </w:p>
    <w:p w:rsidR="00E930D4" w:rsidRPr="008B3538" w:rsidRDefault="00E930D4" w:rsidP="00E930D4">
      <w:pPr>
        <w:widowControl w:val="0"/>
        <w:autoSpaceDE w:val="0"/>
        <w:autoSpaceDN w:val="0"/>
        <w:adjustRightInd w:val="0"/>
        <w:jc w:val="both"/>
      </w:pPr>
      <w:r w:rsidRPr="008B3538">
        <w:rPr>
          <w:bCs/>
          <w:i/>
          <w:iCs/>
        </w:rPr>
        <w:t>важнейшие вещества и материалы</w:t>
      </w:r>
      <w:r w:rsidRPr="008B3538">
        <w:rPr>
          <w:bCs/>
        </w:rPr>
        <w:t>:</w:t>
      </w:r>
      <w:r w:rsidRPr="008B3538">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E930D4" w:rsidRPr="008B3538" w:rsidRDefault="00E930D4" w:rsidP="00E930D4">
      <w:pPr>
        <w:widowControl w:val="0"/>
        <w:autoSpaceDE w:val="0"/>
        <w:autoSpaceDN w:val="0"/>
        <w:adjustRightInd w:val="0"/>
        <w:jc w:val="both"/>
      </w:pPr>
      <w:r w:rsidRPr="008B3538">
        <w:rPr>
          <w:bCs/>
          <w:i/>
          <w:iCs/>
        </w:rPr>
        <w:t>называть</w:t>
      </w:r>
      <w:r w:rsidRPr="008B3538">
        <w:t xml:space="preserve"> изученные вещества по «тривиальной» или международной номенклатуре; </w:t>
      </w:r>
    </w:p>
    <w:p w:rsidR="00E930D4" w:rsidRPr="008B3538" w:rsidRDefault="00E930D4" w:rsidP="00E930D4">
      <w:pPr>
        <w:widowControl w:val="0"/>
        <w:autoSpaceDE w:val="0"/>
        <w:autoSpaceDN w:val="0"/>
        <w:adjustRightInd w:val="0"/>
        <w:jc w:val="both"/>
      </w:pPr>
      <w:r w:rsidRPr="008B3538">
        <w:rPr>
          <w:bCs/>
          <w:i/>
          <w:iCs/>
        </w:rPr>
        <w:t>определять</w:t>
      </w:r>
      <w:r w:rsidRPr="008B3538">
        <w:rPr>
          <w:bCs/>
        </w:rPr>
        <w:t xml:space="preserve">: </w:t>
      </w:r>
      <w:r w:rsidRPr="008B3538">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E930D4" w:rsidRPr="008B3538" w:rsidRDefault="00E930D4" w:rsidP="00E930D4">
      <w:pPr>
        <w:widowControl w:val="0"/>
        <w:autoSpaceDE w:val="0"/>
        <w:autoSpaceDN w:val="0"/>
        <w:adjustRightInd w:val="0"/>
        <w:jc w:val="both"/>
      </w:pPr>
      <w:r w:rsidRPr="008B3538">
        <w:rPr>
          <w:bCs/>
          <w:i/>
          <w:iCs/>
        </w:rPr>
        <w:t>характеризовать</w:t>
      </w:r>
      <w:r w:rsidRPr="008B3538">
        <w:rPr>
          <w:bCs/>
        </w:rPr>
        <w:t xml:space="preserve">: </w:t>
      </w:r>
      <w:r w:rsidRPr="008B3538">
        <w:t>элементы малых периодов по их положению в периодической системе Д.И.</w:t>
      </w:r>
      <w:r w:rsidR="00004910">
        <w:t xml:space="preserve"> </w:t>
      </w:r>
      <w:r w:rsidRPr="008B3538">
        <w:t xml:space="preserve">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E930D4" w:rsidRPr="008B3538" w:rsidRDefault="00E930D4" w:rsidP="00E930D4">
      <w:pPr>
        <w:widowControl w:val="0"/>
        <w:autoSpaceDE w:val="0"/>
        <w:autoSpaceDN w:val="0"/>
        <w:adjustRightInd w:val="0"/>
        <w:jc w:val="both"/>
      </w:pPr>
      <w:r w:rsidRPr="008B3538">
        <w:rPr>
          <w:bCs/>
          <w:i/>
          <w:iCs/>
        </w:rPr>
        <w:t>объяснять</w:t>
      </w:r>
      <w:r w:rsidRPr="008B3538">
        <w:rPr>
          <w:bCs/>
        </w:rPr>
        <w:t xml:space="preserve">: </w:t>
      </w:r>
      <w:r w:rsidRPr="008B3538">
        <w:t xml:space="preserve">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E930D4" w:rsidRPr="008B3538" w:rsidRDefault="00E930D4" w:rsidP="00E930D4">
      <w:pPr>
        <w:widowControl w:val="0"/>
        <w:autoSpaceDE w:val="0"/>
        <w:autoSpaceDN w:val="0"/>
        <w:adjustRightInd w:val="0"/>
        <w:jc w:val="both"/>
      </w:pPr>
      <w:r w:rsidRPr="008B3538">
        <w:rPr>
          <w:bCs/>
          <w:i/>
          <w:iCs/>
        </w:rPr>
        <w:t>выполнять химический эксперимент</w:t>
      </w:r>
      <w:r w:rsidRPr="008B3538">
        <w:t xml:space="preserve"> по распознаванию важнейших неорганических и органических веществ; </w:t>
      </w:r>
    </w:p>
    <w:p w:rsidR="00E930D4" w:rsidRPr="008B3538" w:rsidRDefault="00E930D4" w:rsidP="00E930D4">
      <w:pPr>
        <w:widowControl w:val="0"/>
        <w:autoSpaceDE w:val="0"/>
        <w:autoSpaceDN w:val="0"/>
        <w:adjustRightInd w:val="0"/>
        <w:jc w:val="both"/>
      </w:pPr>
      <w:r w:rsidRPr="008B3538">
        <w:rPr>
          <w:bCs/>
          <w:i/>
          <w:iCs/>
        </w:rPr>
        <w:t>проводить</w:t>
      </w:r>
      <w:r w:rsidRPr="008B3538">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E930D4" w:rsidRPr="008B3538" w:rsidRDefault="00E930D4" w:rsidP="00E930D4">
      <w:pPr>
        <w:widowControl w:val="0"/>
        <w:autoSpaceDE w:val="0"/>
        <w:autoSpaceDN w:val="0"/>
        <w:adjustRightInd w:val="0"/>
        <w:jc w:val="both"/>
      </w:pPr>
      <w:r w:rsidRPr="008B3538">
        <w:rPr>
          <w:bCs/>
        </w:rPr>
        <w:t>использовать приобретенные знания и умения в практической деятельности и повседневной жизни для:</w:t>
      </w:r>
    </w:p>
    <w:p w:rsidR="00E930D4" w:rsidRPr="008B3538" w:rsidRDefault="00E930D4" w:rsidP="00E930D4">
      <w:pPr>
        <w:widowControl w:val="0"/>
        <w:autoSpaceDE w:val="0"/>
        <w:autoSpaceDN w:val="0"/>
        <w:adjustRightInd w:val="0"/>
        <w:jc w:val="both"/>
      </w:pPr>
      <w:r w:rsidRPr="008B3538">
        <w:t xml:space="preserve">объяснения химических явлений, происходящих в природе, быту и на производстве; </w:t>
      </w:r>
    </w:p>
    <w:p w:rsidR="00E930D4" w:rsidRPr="008B3538" w:rsidRDefault="00E930D4" w:rsidP="00E930D4">
      <w:pPr>
        <w:widowControl w:val="0"/>
        <w:autoSpaceDE w:val="0"/>
        <w:autoSpaceDN w:val="0"/>
        <w:adjustRightInd w:val="0"/>
        <w:jc w:val="both"/>
      </w:pPr>
      <w:r w:rsidRPr="008B3538">
        <w:t xml:space="preserve">определения возможности протекания химических превращений в различных условиях и оценки их последствий; </w:t>
      </w:r>
    </w:p>
    <w:p w:rsidR="00E930D4" w:rsidRPr="008B3538" w:rsidRDefault="00E930D4" w:rsidP="00E930D4">
      <w:pPr>
        <w:widowControl w:val="0"/>
        <w:autoSpaceDE w:val="0"/>
        <w:autoSpaceDN w:val="0"/>
        <w:adjustRightInd w:val="0"/>
        <w:jc w:val="both"/>
      </w:pPr>
      <w:r w:rsidRPr="008B3538">
        <w:t xml:space="preserve">экологически грамотного поведения в окружающей среде; </w:t>
      </w:r>
    </w:p>
    <w:p w:rsidR="00E930D4" w:rsidRPr="008B3538" w:rsidRDefault="00E930D4" w:rsidP="00E930D4">
      <w:pPr>
        <w:widowControl w:val="0"/>
        <w:autoSpaceDE w:val="0"/>
        <w:autoSpaceDN w:val="0"/>
        <w:adjustRightInd w:val="0"/>
        <w:jc w:val="both"/>
      </w:pPr>
      <w:r w:rsidRPr="008B3538">
        <w:t xml:space="preserve">оценки влияния химического загрязнения окружающей среды на организм человека и другие живые организмы; </w:t>
      </w:r>
    </w:p>
    <w:p w:rsidR="00E930D4" w:rsidRPr="008B3538" w:rsidRDefault="00E930D4" w:rsidP="00E930D4">
      <w:pPr>
        <w:widowControl w:val="0"/>
        <w:autoSpaceDE w:val="0"/>
        <w:autoSpaceDN w:val="0"/>
        <w:adjustRightInd w:val="0"/>
        <w:jc w:val="both"/>
      </w:pPr>
      <w:r w:rsidRPr="008B3538">
        <w:t xml:space="preserve">безопасного обращения с горючими и токсичными веществами, лабораторным оборудованием; </w:t>
      </w:r>
    </w:p>
    <w:p w:rsidR="00E930D4" w:rsidRPr="008B3538" w:rsidRDefault="00E930D4" w:rsidP="00E930D4">
      <w:pPr>
        <w:widowControl w:val="0"/>
        <w:autoSpaceDE w:val="0"/>
        <w:autoSpaceDN w:val="0"/>
        <w:adjustRightInd w:val="0"/>
        <w:jc w:val="both"/>
      </w:pPr>
      <w:r w:rsidRPr="008B3538">
        <w:rPr>
          <w:lang w:val="en-US"/>
        </w:rPr>
        <w:t> </w:t>
      </w:r>
      <w:r w:rsidRPr="008B3538">
        <w:t xml:space="preserve">приготовления растворов заданной концентрации в быту и на производстве; </w:t>
      </w:r>
    </w:p>
    <w:p w:rsidR="00E930D4" w:rsidRPr="00004910" w:rsidRDefault="00E930D4" w:rsidP="00004910">
      <w:pPr>
        <w:jc w:val="both"/>
        <w:rPr>
          <w:b/>
        </w:rPr>
      </w:pPr>
      <w:r w:rsidRPr="008B3538">
        <w:t xml:space="preserve"> критической оценки достоверности химической информации, поступающей из разных источников. </w:t>
      </w:r>
    </w:p>
    <w:p w:rsidR="00BA3A0F" w:rsidRPr="008B3538" w:rsidRDefault="00BA3A0F" w:rsidP="00F23904"/>
    <w:p w:rsidR="008B3538" w:rsidRPr="008B3538" w:rsidRDefault="00F25248" w:rsidP="008B3538">
      <w:pPr>
        <w:jc w:val="both"/>
      </w:pPr>
      <w:r w:rsidRPr="008B3538">
        <w:rPr>
          <w:b/>
        </w:rPr>
        <w:t xml:space="preserve"> </w:t>
      </w:r>
      <w:r w:rsidRPr="008B3538">
        <w:rPr>
          <w:b/>
          <w:sz w:val="32"/>
          <w:szCs w:val="32"/>
        </w:rPr>
        <w:t>2. Содержание</w:t>
      </w:r>
      <w:r w:rsidR="00E930D4" w:rsidRPr="008B3538">
        <w:rPr>
          <w:b/>
          <w:sz w:val="32"/>
          <w:szCs w:val="32"/>
        </w:rPr>
        <w:t xml:space="preserve"> учебного предмета:</w:t>
      </w:r>
      <w:r w:rsidR="008B3538" w:rsidRPr="008B3538">
        <w:t xml:space="preserve"> 9 класс-общее количество часов в год 68, количество часов в неделю-2 часа.</w:t>
      </w:r>
    </w:p>
    <w:p w:rsidR="0016289B" w:rsidRPr="008B3538" w:rsidRDefault="0016289B" w:rsidP="0016289B">
      <w:r w:rsidRPr="008B3538">
        <w:t>В целом содержание данной рабочей программы соответствует авторской программе.</w:t>
      </w:r>
    </w:p>
    <w:p w:rsidR="0016289B" w:rsidRPr="008B3538" w:rsidRDefault="0016289B" w:rsidP="0016289B">
      <w:r w:rsidRPr="008B3538">
        <w:lastRenderedPageBreak/>
        <w:t xml:space="preserve">Основное отличие еѐ от авторской состоит в следующем: в программе О.С. Габриеля на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теоретического материала по данной теме. Это изменение позволяет: </w:t>
      </w:r>
    </w:p>
    <w:p w:rsidR="0016289B" w:rsidRPr="008B3538" w:rsidRDefault="0016289B" w:rsidP="0016289B">
      <w:r w:rsidRPr="008B3538">
        <w:t>  лучше закрепить теоретический материал на практике;</w:t>
      </w:r>
    </w:p>
    <w:p w:rsidR="0016289B" w:rsidRPr="008B3538" w:rsidRDefault="0016289B" w:rsidP="0016289B">
      <w:r w:rsidRPr="008B3538">
        <w:t xml:space="preserve">  отработать практические умения и навыки в непосредственной связи с теорией по теме; </w:t>
      </w:r>
    </w:p>
    <w:p w:rsidR="0016289B" w:rsidRPr="008B3538" w:rsidRDefault="0016289B" w:rsidP="0016289B">
      <w:r w:rsidRPr="008B3538">
        <w:t>  экономить  время  на  исключении  дополнительного  повторения  теории  перед  практической работой.</w:t>
      </w:r>
    </w:p>
    <w:p w:rsidR="00D53450" w:rsidRPr="008B3538" w:rsidRDefault="00D53450" w:rsidP="00D53450">
      <w:pPr>
        <w:rPr>
          <w:b/>
        </w:rPr>
      </w:pPr>
      <w:r w:rsidRPr="008B3538">
        <w:rPr>
          <w:b/>
        </w:rPr>
        <w:t>Место уч</w:t>
      </w:r>
      <w:r w:rsidR="00194BDE">
        <w:rPr>
          <w:b/>
        </w:rPr>
        <w:t>ебного предмета</w:t>
      </w:r>
      <w:r w:rsidRPr="008B3538">
        <w:rPr>
          <w:b/>
        </w:rPr>
        <w:t>.</w:t>
      </w:r>
    </w:p>
    <w:p w:rsidR="0016289B" w:rsidRPr="008B3538" w:rsidRDefault="00D53450" w:rsidP="0016289B">
      <w:pPr>
        <w:pStyle w:val="FR2"/>
        <w:tabs>
          <w:tab w:val="left" w:pos="720"/>
        </w:tabs>
        <w:jc w:val="both"/>
        <w:rPr>
          <w:b w:val="0"/>
          <w:sz w:val="24"/>
          <w:szCs w:val="24"/>
        </w:rPr>
      </w:pPr>
      <w:r w:rsidRPr="008B3538">
        <w:rPr>
          <w:b w:val="0"/>
          <w:sz w:val="24"/>
          <w:szCs w:val="24"/>
        </w:rPr>
        <w:t xml:space="preserve">     </w:t>
      </w:r>
      <w:r w:rsidR="00194BDE">
        <w:rPr>
          <w:b w:val="0"/>
          <w:sz w:val="24"/>
          <w:szCs w:val="24"/>
        </w:rPr>
        <w:t xml:space="preserve"> У</w:t>
      </w:r>
      <w:r w:rsidR="0016289B" w:rsidRPr="008B3538">
        <w:rPr>
          <w:b w:val="0"/>
          <w:sz w:val="24"/>
          <w:szCs w:val="24"/>
        </w:rPr>
        <w:t>чебный план для образовательных учреждений Российской Федерации пред</w:t>
      </w:r>
      <w:r w:rsidR="00194BDE">
        <w:rPr>
          <w:b w:val="0"/>
          <w:sz w:val="24"/>
          <w:szCs w:val="24"/>
        </w:rPr>
        <w:t xml:space="preserve">усматривает изучение химии в 9 </w:t>
      </w:r>
      <w:r w:rsidR="00AA4635">
        <w:rPr>
          <w:b w:val="0"/>
          <w:sz w:val="24"/>
          <w:szCs w:val="24"/>
        </w:rPr>
        <w:t xml:space="preserve">классе в объеме: </w:t>
      </w:r>
      <w:r w:rsidR="0016289B" w:rsidRPr="008B3538">
        <w:rPr>
          <w:b w:val="0"/>
          <w:sz w:val="24"/>
          <w:szCs w:val="24"/>
        </w:rPr>
        <w:t xml:space="preserve">2 часа в неделю. </w:t>
      </w:r>
    </w:p>
    <w:p w:rsidR="00D53450" w:rsidRPr="008B3538" w:rsidRDefault="0016289B" w:rsidP="0016289B">
      <w:pPr>
        <w:pStyle w:val="FR2"/>
        <w:tabs>
          <w:tab w:val="left" w:pos="720"/>
        </w:tabs>
        <w:jc w:val="both"/>
        <w:rPr>
          <w:b w:val="0"/>
          <w:sz w:val="24"/>
          <w:szCs w:val="24"/>
        </w:rPr>
      </w:pPr>
      <w:r w:rsidRPr="008B3538">
        <w:rPr>
          <w:b w:val="0"/>
          <w:sz w:val="24"/>
          <w:szCs w:val="24"/>
        </w:rPr>
        <w:tab/>
        <w:t>В соответствии с учеб</w:t>
      </w:r>
      <w:r w:rsidR="00194BDE">
        <w:rPr>
          <w:b w:val="0"/>
          <w:sz w:val="24"/>
          <w:szCs w:val="24"/>
        </w:rPr>
        <w:t xml:space="preserve">ным планом, </w:t>
      </w:r>
      <w:r w:rsidRPr="008B3538">
        <w:rPr>
          <w:b w:val="0"/>
          <w:sz w:val="24"/>
          <w:szCs w:val="24"/>
        </w:rPr>
        <w:t>учебным графиком и рас</w:t>
      </w:r>
      <w:r w:rsidR="000463B6">
        <w:rPr>
          <w:b w:val="0"/>
          <w:sz w:val="24"/>
          <w:szCs w:val="24"/>
        </w:rPr>
        <w:t>писанием учебных занятий на 2021-2022</w:t>
      </w:r>
      <w:r w:rsidRPr="008B3538">
        <w:rPr>
          <w:b w:val="0"/>
          <w:sz w:val="24"/>
          <w:szCs w:val="24"/>
        </w:rPr>
        <w:t xml:space="preserve"> учебный год на изучение химии  отводится 2 часа в неделю, 68  часов в год.</w:t>
      </w:r>
      <w:r w:rsidR="004D643B">
        <w:rPr>
          <w:b w:val="0"/>
          <w:sz w:val="24"/>
          <w:szCs w:val="24"/>
        </w:rPr>
        <w:t xml:space="preserve"> </w:t>
      </w:r>
      <w:r w:rsidR="00730C03">
        <w:rPr>
          <w:b w:val="0"/>
          <w:sz w:val="24"/>
          <w:szCs w:val="24"/>
        </w:rPr>
        <w:t>По плану: 9</w:t>
      </w:r>
      <w:r w:rsidR="000463B6">
        <w:rPr>
          <w:b w:val="0"/>
          <w:sz w:val="24"/>
          <w:szCs w:val="24"/>
        </w:rPr>
        <w:t>а-</w:t>
      </w:r>
      <w:r w:rsidR="00F75848">
        <w:rPr>
          <w:b w:val="0"/>
          <w:sz w:val="24"/>
          <w:szCs w:val="24"/>
        </w:rPr>
        <w:t xml:space="preserve"> д</w:t>
      </w:r>
      <w:r w:rsidR="009B7201">
        <w:rPr>
          <w:b w:val="0"/>
          <w:sz w:val="24"/>
          <w:szCs w:val="24"/>
        </w:rPr>
        <w:t xml:space="preserve"> –  </w:t>
      </w:r>
      <w:r w:rsidR="000463B6">
        <w:rPr>
          <w:b w:val="0"/>
          <w:sz w:val="24"/>
          <w:szCs w:val="24"/>
        </w:rPr>
        <w:t xml:space="preserve"> </w:t>
      </w:r>
      <w:r w:rsidR="00E71A77">
        <w:rPr>
          <w:b w:val="0"/>
          <w:sz w:val="24"/>
          <w:szCs w:val="24"/>
        </w:rPr>
        <w:t>часов в год.</w:t>
      </w:r>
    </w:p>
    <w:p w:rsidR="00DD7A35" w:rsidRPr="008B3538" w:rsidRDefault="00D53450" w:rsidP="00D53450">
      <w:pPr>
        <w:shd w:val="clear" w:color="auto" w:fill="FFFFFF"/>
        <w:jc w:val="both"/>
        <w:rPr>
          <w:bCs/>
          <w:u w:val="single"/>
        </w:rPr>
      </w:pPr>
      <w:r w:rsidRPr="008B3538">
        <w:rPr>
          <w:b/>
          <w:bCs/>
        </w:rPr>
        <w:t>Наименование разделов:</w:t>
      </w:r>
      <w:r w:rsidR="008B3538" w:rsidRPr="008B3538">
        <w:rPr>
          <w:b/>
          <w:bCs/>
        </w:rPr>
        <w:t xml:space="preserve"> </w:t>
      </w:r>
      <w:r w:rsidR="008B3538" w:rsidRPr="008B3538">
        <w:rPr>
          <w:bCs/>
        </w:rPr>
        <w:t>Металлы. Неметаллы. Органические вещества. Химия и жизнь.</w:t>
      </w:r>
    </w:p>
    <w:p w:rsidR="008B3538" w:rsidRPr="008B3538" w:rsidRDefault="008B3538" w:rsidP="00F23904">
      <w:pPr>
        <w:autoSpaceDE w:val="0"/>
        <w:autoSpaceDN w:val="0"/>
        <w:rPr>
          <w:b/>
        </w:rPr>
      </w:pPr>
      <w:r w:rsidRPr="008B3538">
        <w:rPr>
          <w:b/>
        </w:rPr>
        <w:t>Характеристика основных содержательных линий.</w:t>
      </w:r>
    </w:p>
    <w:p w:rsidR="00DD7A35" w:rsidRPr="008B3538" w:rsidRDefault="00DD7A35" w:rsidP="00F23904">
      <w:pPr>
        <w:autoSpaceDE w:val="0"/>
        <w:autoSpaceDN w:val="0"/>
      </w:pPr>
      <w:r w:rsidRPr="008B3538">
        <w:t xml:space="preserve">Повторение основных вопросов курса 8 класса и введение в курс 9 класса </w:t>
      </w:r>
    </w:p>
    <w:p w:rsidR="00DD7A35" w:rsidRPr="008B3538" w:rsidRDefault="00DD7A35" w:rsidP="00F23904">
      <w:pPr>
        <w:autoSpaceDE w:val="0"/>
        <w:autoSpaceDN w:val="0"/>
      </w:pPr>
      <w:r w:rsidRPr="008B3538">
        <w:t xml:space="preserve">    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8B3538">
        <w:br/>
        <w:t xml:space="preserve">   Понятия о переходных элементах. Амфотерность. Генетический ряд переходного элемента.</w:t>
      </w:r>
      <w:r w:rsidRPr="008B3538">
        <w:br/>
        <w:t xml:space="preserve">   Периодический закон и периодическая система химических элементов Д. И. Менделеева в свете учения о строении атома. Их значение. </w:t>
      </w:r>
    </w:p>
    <w:p w:rsidR="00DD7A35" w:rsidRPr="008B3538" w:rsidRDefault="00DD7A35" w:rsidP="00F23904">
      <w:r w:rsidRPr="008B3538">
        <w:t>Лабораторный опыт.1.Получение гидроксида цинка и исследование его свойств.</w:t>
      </w:r>
      <w:r w:rsidRPr="008B3538">
        <w:br/>
        <w:t>Тема 1</w:t>
      </w:r>
      <w:r w:rsidRPr="008B3538">
        <w:br/>
        <w:t>Металлы</w:t>
      </w:r>
      <w:r w:rsidRPr="008B3538">
        <w:br/>
        <w:t xml:space="preserve"> 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DD7A35" w:rsidRPr="008B3538" w:rsidRDefault="00DD7A35" w:rsidP="00F23904">
      <w:pPr>
        <w:autoSpaceDE w:val="0"/>
        <w:autoSpaceDN w:val="0"/>
        <w:ind w:firstLine="851"/>
      </w:pPr>
      <w:r w:rsidRPr="008B3538">
        <w:rPr>
          <w:i/>
        </w:rPr>
        <w:t>Общая характеристика  щелочных металлов</w:t>
      </w:r>
      <w:r w:rsidRPr="008B3538">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 хлорид, карбонаты, сульфаты, нитраты), их свойства и применения в народном хозяйстве калийные удобрения. </w:t>
      </w:r>
    </w:p>
    <w:p w:rsidR="00DD7A35" w:rsidRPr="008B3538" w:rsidRDefault="00DD7A35" w:rsidP="00F23904">
      <w:pPr>
        <w:autoSpaceDE w:val="0"/>
        <w:autoSpaceDN w:val="0"/>
        <w:ind w:firstLine="851"/>
        <w:rPr>
          <w:i/>
        </w:rPr>
      </w:pPr>
      <w:r w:rsidRPr="008B3538">
        <w:rPr>
          <w:i/>
        </w:rPr>
        <w:t xml:space="preserve">Общая характеристика элементов главной подгруппы,  </w:t>
      </w:r>
      <w:r w:rsidRPr="008B3538">
        <w:rPr>
          <w:i/>
          <w:lang w:val="en-US"/>
        </w:rPr>
        <w:t>II</w:t>
      </w:r>
      <w:r w:rsidRPr="008B3538">
        <w:rPr>
          <w:i/>
        </w:rPr>
        <w:t xml:space="preserve"> группы.</w:t>
      </w:r>
    </w:p>
    <w:p w:rsidR="00DD7A35" w:rsidRPr="008B3538" w:rsidRDefault="00DD7A35" w:rsidP="00F23904">
      <w:pPr>
        <w:autoSpaceDE w:val="0"/>
        <w:autoSpaceDN w:val="0"/>
        <w:ind w:firstLine="851"/>
      </w:pPr>
      <w:r w:rsidRPr="008B3538">
        <w:t>Строение атомов. Щелочноземельные металлы – простые вещества, химические и физические свойства. Важнейшие соединения щелочноземельных металлов – оксиды, гидроксиды и соли ( хлориды, карбонаты, нитраты, сульфаты и фосфаты), их свойства и применение в народном хозяйстве.</w:t>
      </w:r>
    </w:p>
    <w:p w:rsidR="00DD7A35" w:rsidRPr="008B3538" w:rsidRDefault="00DD7A35" w:rsidP="00F23904">
      <w:pPr>
        <w:autoSpaceDE w:val="0"/>
        <w:autoSpaceDN w:val="0"/>
        <w:ind w:firstLine="851"/>
      </w:pPr>
      <w:r w:rsidRPr="008B3538">
        <w:rPr>
          <w:i/>
        </w:rPr>
        <w:t>Алюминий</w:t>
      </w:r>
      <w:r w:rsidRPr="008B3538">
        <w:t>.</w:t>
      </w:r>
    </w:p>
    <w:p w:rsidR="00DD7A35" w:rsidRPr="008B3538" w:rsidRDefault="00DD7A35" w:rsidP="00F23904">
      <w:pPr>
        <w:autoSpaceDE w:val="0"/>
        <w:autoSpaceDN w:val="0"/>
        <w:ind w:firstLine="851"/>
      </w:pPr>
      <w:r w:rsidRPr="008B3538">
        <w:lastRenderedPageBreak/>
        <w:t>Строение атома, физические и химические свойства простого вещества. Соединения алюминия – оксиды и гидроксиды, их амфотерный характер. Важнейшие соли алюминия. Применение алюминия и его соединений.</w:t>
      </w:r>
    </w:p>
    <w:p w:rsidR="00DD7A35" w:rsidRPr="008B3538" w:rsidRDefault="00DD7A35" w:rsidP="00F23904">
      <w:pPr>
        <w:autoSpaceDE w:val="0"/>
        <w:autoSpaceDN w:val="0"/>
        <w:ind w:firstLine="851"/>
      </w:pPr>
      <w:r w:rsidRPr="008B3538">
        <w:rPr>
          <w:i/>
        </w:rPr>
        <w:t>Железо.</w:t>
      </w:r>
    </w:p>
    <w:p w:rsidR="00DD7A35" w:rsidRPr="008B3538" w:rsidRDefault="00DD7A35" w:rsidP="00F23904">
      <w:pPr>
        <w:autoSpaceDE w:val="0"/>
        <w:autoSpaceDN w:val="0"/>
        <w:ind w:firstLine="851"/>
      </w:pPr>
      <w:r w:rsidRPr="008B3538">
        <w:t xml:space="preserve">Строение атома физические и химические свойства простого вещества. Генетические ряды: </w:t>
      </w:r>
      <w:r w:rsidRPr="008B3538">
        <w:rPr>
          <w:lang w:val="en-US"/>
        </w:rPr>
        <w:t>Fe</w:t>
      </w:r>
      <w:r w:rsidRPr="008B3538">
        <w:rPr>
          <w:vertAlign w:val="superscript"/>
        </w:rPr>
        <w:t>2+</w:t>
      </w:r>
      <w:r w:rsidRPr="008B3538">
        <w:t xml:space="preserve">и </w:t>
      </w:r>
      <w:r w:rsidRPr="008B3538">
        <w:rPr>
          <w:lang w:val="en-US"/>
        </w:rPr>
        <w:t>Fe</w:t>
      </w:r>
      <w:r w:rsidRPr="008B3538">
        <w:rPr>
          <w:vertAlign w:val="superscript"/>
        </w:rPr>
        <w:t>3+</w:t>
      </w:r>
      <w:r w:rsidRPr="008B3538">
        <w:t>. Качественные реакции на  Fe</w:t>
      </w:r>
      <w:r w:rsidRPr="008B3538">
        <w:rPr>
          <w:vertAlign w:val="superscript"/>
        </w:rPr>
        <w:t>2+</w:t>
      </w:r>
      <w:r w:rsidRPr="008B3538">
        <w:t xml:space="preserve"> и Fe </w:t>
      </w:r>
      <w:r w:rsidRPr="008B3538">
        <w:rPr>
          <w:vertAlign w:val="superscript"/>
        </w:rPr>
        <w:t>3+</w:t>
      </w:r>
      <w:r w:rsidRPr="008B3538">
        <w:rPr>
          <w:vertAlign w:val="subscript"/>
        </w:rPr>
        <w:t xml:space="preserve">. </w:t>
      </w:r>
      <w:r w:rsidRPr="008B3538">
        <w:t>Важнейшие соли железа. Значение железа, его соединений и сплавов в природе и народном хозяйстве.</w:t>
      </w:r>
    </w:p>
    <w:p w:rsidR="00DD7A35" w:rsidRPr="008B3538" w:rsidRDefault="00DD7A35" w:rsidP="00F23904">
      <w:pPr>
        <w:autoSpaceDE w:val="0"/>
        <w:autoSpaceDN w:val="0"/>
      </w:pPr>
      <w:r w:rsidRPr="008B3538">
        <w:t>Демонстрация.</w:t>
      </w:r>
    </w:p>
    <w:p w:rsidR="00DD7A35" w:rsidRPr="008B3538" w:rsidRDefault="00DD7A35" w:rsidP="00F23904">
      <w:pPr>
        <w:autoSpaceDE w:val="0"/>
        <w:autoSpaceDN w:val="0"/>
      </w:pPr>
      <w:r w:rsidRPr="008B3538">
        <w:t xml:space="preserve">Образцы щелочных и щелочноземельных металлов. Образцы сплавов. Взаимодействия натрия, лития и кальция с водой. Взаимодействие натрия и магия с кислородом. Взаимодействие металлов с неметаллами. Получение гидроксидов железа ( </w:t>
      </w:r>
      <w:r w:rsidRPr="008B3538">
        <w:rPr>
          <w:lang w:val="en-US"/>
        </w:rPr>
        <w:t>II</w:t>
      </w:r>
      <w:r w:rsidRPr="008B3538">
        <w:t xml:space="preserve"> ) и (</w:t>
      </w:r>
      <w:r w:rsidRPr="008B3538">
        <w:rPr>
          <w:lang w:val="en-US"/>
        </w:rPr>
        <w:t>III</w:t>
      </w:r>
      <w:r w:rsidRPr="008B3538">
        <w:t>).</w:t>
      </w:r>
    </w:p>
    <w:p w:rsidR="00DD7A35" w:rsidRPr="008B3538" w:rsidRDefault="00DD7A35" w:rsidP="00F23904">
      <w:pPr>
        <w:autoSpaceDE w:val="0"/>
        <w:autoSpaceDN w:val="0"/>
      </w:pPr>
      <w:r w:rsidRPr="008B3538">
        <w:t>Лабораторный опыт. 2.</w:t>
      </w:r>
    </w:p>
    <w:p w:rsidR="00DD7A35" w:rsidRPr="008B3538" w:rsidRDefault="00DD7A35" w:rsidP="00F23904">
      <w:pPr>
        <w:autoSpaceDE w:val="0"/>
        <w:autoSpaceDN w:val="0"/>
      </w:pPr>
      <w:r w:rsidRPr="008B3538">
        <w:t xml:space="preserve">Ознакомление с образцами металлов.  Взаимодействие металлов с растворами кислот и слей. Ознакомление с образцами природных соединений:  а) натрий; б) кальций; в) алюминий; г) железо. Получение гидроксида алюминия и его взаимодействия с растворами кислот и щелочей.  Качественные реакции на ионы </w:t>
      </w:r>
      <w:r w:rsidRPr="008B3538">
        <w:rPr>
          <w:lang w:val="en-US"/>
        </w:rPr>
        <w:t>Fe</w:t>
      </w:r>
      <w:r w:rsidRPr="008B3538">
        <w:rPr>
          <w:vertAlign w:val="superscript"/>
        </w:rPr>
        <w:t>2+</w:t>
      </w:r>
      <w:r w:rsidRPr="008B3538">
        <w:t xml:space="preserve">и </w:t>
      </w:r>
      <w:r w:rsidRPr="008B3538">
        <w:rPr>
          <w:lang w:val="en-US"/>
        </w:rPr>
        <w:t>Fe</w:t>
      </w:r>
      <w:r w:rsidRPr="008B3538">
        <w:rPr>
          <w:vertAlign w:val="superscript"/>
        </w:rPr>
        <w:t>3+</w:t>
      </w:r>
      <w:r w:rsidRPr="008B3538">
        <w:t>.</w:t>
      </w:r>
    </w:p>
    <w:p w:rsidR="00DD7A35" w:rsidRPr="008B3538" w:rsidRDefault="00DD7A35" w:rsidP="00F23904">
      <w:pPr>
        <w:autoSpaceDE w:val="0"/>
        <w:autoSpaceDN w:val="0"/>
        <w:ind w:left="360"/>
      </w:pPr>
      <w:r w:rsidRPr="008B3538">
        <w:t>Тема 2</w:t>
      </w:r>
    </w:p>
    <w:p w:rsidR="00DD7A35" w:rsidRPr="008B3538" w:rsidRDefault="00DD7A35" w:rsidP="00F23904">
      <w:pPr>
        <w:autoSpaceDE w:val="0"/>
        <w:autoSpaceDN w:val="0"/>
        <w:ind w:left="360"/>
      </w:pPr>
      <w:r w:rsidRPr="008B3538">
        <w:t>Практикум №1 Свойства металлов и их соединения</w:t>
      </w:r>
    </w:p>
    <w:p w:rsidR="00DD7A35" w:rsidRPr="008B3538" w:rsidRDefault="00DD7A35" w:rsidP="00F23904">
      <w:pPr>
        <w:autoSpaceDE w:val="0"/>
        <w:autoSpaceDN w:val="0"/>
      </w:pPr>
      <w:r w:rsidRPr="008B3538">
        <w:t>1.Осуществление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r w:rsidRPr="008B3538">
        <w:br/>
        <w:t xml:space="preserve">      Тема 3</w:t>
      </w:r>
    </w:p>
    <w:p w:rsidR="00DD7A35" w:rsidRPr="008B3538" w:rsidRDefault="00DD7A35" w:rsidP="00F23904">
      <w:pPr>
        <w:autoSpaceDE w:val="0"/>
        <w:autoSpaceDN w:val="0"/>
      </w:pPr>
      <w:r w:rsidRPr="008B3538">
        <w:t xml:space="preserve">Неметаллы </w:t>
      </w:r>
    </w:p>
    <w:p w:rsidR="00DD7A35" w:rsidRPr="008B3538" w:rsidRDefault="00DD7A35" w:rsidP="00F23904">
      <w:pPr>
        <w:autoSpaceDE w:val="0"/>
        <w:autoSpaceDN w:val="0"/>
        <w:ind w:firstLine="851"/>
      </w:pPr>
      <w:r w:rsidRPr="008B3538">
        <w:t>Общая характеристика неметаллов: положение в периодической системе Д.И. Менделеева, особенности строения атомов, электроотрицательная, как мера «неметалличености», ряд электроотрицательности. Кристаллическое строение неметаллов – простые вещества. Аллотропия. Физические свойства неметаллов. Относительность понятий «металл»,  «неметалл».</w:t>
      </w:r>
    </w:p>
    <w:p w:rsidR="00DD7A35" w:rsidRPr="008B3538" w:rsidRDefault="00DD7A35" w:rsidP="00F23904">
      <w:pPr>
        <w:autoSpaceDE w:val="0"/>
        <w:autoSpaceDN w:val="0"/>
        <w:ind w:firstLine="851"/>
        <w:rPr>
          <w:i/>
        </w:rPr>
      </w:pPr>
      <w:r w:rsidRPr="008B3538">
        <w:rPr>
          <w:i/>
        </w:rPr>
        <w:t>Водород.</w:t>
      </w:r>
    </w:p>
    <w:p w:rsidR="00DD7A35" w:rsidRPr="008B3538" w:rsidRDefault="00DD7A35" w:rsidP="00F23904">
      <w:pPr>
        <w:autoSpaceDE w:val="0"/>
        <w:autoSpaceDN w:val="0"/>
        <w:ind w:firstLine="851"/>
      </w:pPr>
      <w:r w:rsidRPr="008B3538">
        <w:t>Положение в периодической системе химических элементов Д.И. Менделеева. Строение атома и молекулы. Физические и химические свойства водорода, его получение и применение.</w:t>
      </w:r>
    </w:p>
    <w:p w:rsidR="00DD7A35" w:rsidRPr="008B3538" w:rsidRDefault="00DD7A35" w:rsidP="00F23904">
      <w:pPr>
        <w:autoSpaceDE w:val="0"/>
        <w:autoSpaceDN w:val="0"/>
        <w:ind w:firstLine="851"/>
      </w:pPr>
      <w:r w:rsidRPr="008B3538">
        <w:rPr>
          <w:i/>
        </w:rPr>
        <w:t>Общая характеристика галогенов.</w:t>
      </w:r>
    </w:p>
    <w:p w:rsidR="00DD7A35" w:rsidRPr="008B3538" w:rsidRDefault="00DD7A35" w:rsidP="00F23904">
      <w:pPr>
        <w:autoSpaceDE w:val="0"/>
        <w:autoSpaceDN w:val="0"/>
        <w:ind w:firstLine="851"/>
      </w:pPr>
      <w:r w:rsidRPr="008B3538">
        <w:t xml:space="preserve">Строение атомов. Простые вещества, их физические и химические свойства. Основные соединение галогенов ( галогеноводороды и галогениды) и их свойства. Качественная реакция на хлорид – ион. Краткие сведенья о хлоре, броме, фторе и иоде. Применения галогенов и их соединений народном  хозяйстве  </w:t>
      </w:r>
    </w:p>
    <w:p w:rsidR="00DD7A35" w:rsidRPr="008B3538" w:rsidRDefault="00DD7A35" w:rsidP="00F23904">
      <w:pPr>
        <w:autoSpaceDE w:val="0"/>
        <w:autoSpaceDN w:val="0"/>
        <w:ind w:firstLine="851"/>
      </w:pPr>
      <w:r w:rsidRPr="008B3538">
        <w:t>Сера. Строение атомов, аллотропия, свойства и применения ромбической серы. Оксиды серы (</w:t>
      </w:r>
      <w:r w:rsidRPr="008B3538">
        <w:rPr>
          <w:lang w:val="en-US"/>
        </w:rPr>
        <w:t>IV</w:t>
      </w:r>
      <w:r w:rsidRPr="008B3538">
        <w:t>) и (</w:t>
      </w:r>
      <w:r w:rsidRPr="008B3538">
        <w:rPr>
          <w:lang w:val="en-US"/>
        </w:rPr>
        <w:t>VI</w:t>
      </w:r>
      <w:r w:rsidRPr="008B3538">
        <w:t>), их получение, свойства и применение. Сероводородная и сернистая кислоты. Серная кислота и её соли, их применение в народном хозяйстве. Качественная реакция на сульфат-ион.</w:t>
      </w:r>
      <w:r w:rsidRPr="008B3538">
        <w:br/>
        <w:t>Азот. Строение атома и молекулы, свойства простого вещества. Аммиак, строение, свойства, получение т применение. Соли аммония, их свойства и применение. Оксиды азота (</w:t>
      </w:r>
      <w:r w:rsidRPr="008B3538">
        <w:rPr>
          <w:lang w:val="en-US"/>
        </w:rPr>
        <w:t>II</w:t>
      </w:r>
      <w:r w:rsidRPr="008B3538">
        <w:t>) и (</w:t>
      </w:r>
      <w:r w:rsidRPr="008B3538">
        <w:rPr>
          <w:lang w:val="en-US"/>
        </w:rPr>
        <w:t>IV</w:t>
      </w:r>
      <w:r w:rsidRPr="008B3538">
        <w:t>). Азотная кислота, её свойства и применение. Нитраты и нитриты, проблема их содержания в сельскохозяйственной продукции. Азотные удобрения.</w:t>
      </w:r>
      <w:r w:rsidRPr="008B3538">
        <w:br/>
      </w:r>
      <w:r w:rsidRPr="008B3538">
        <w:rPr>
          <w:i/>
        </w:rPr>
        <w:lastRenderedPageBreak/>
        <w:t>Фосфор.</w:t>
      </w:r>
      <w:r w:rsidRPr="008B3538">
        <w:t xml:space="preserve"> Строение атома, аллотропия, свойства белого и красного фосфора, их применение. Основные соединения: оксид фосфора (</w:t>
      </w:r>
      <w:r w:rsidRPr="008B3538">
        <w:rPr>
          <w:lang w:val="en-US"/>
        </w:rPr>
        <w:t>V</w:t>
      </w:r>
      <w:r w:rsidRPr="008B3538">
        <w:t>), ортофосфорная кислота и фосфаты. Фосфорные удобрения.</w:t>
      </w:r>
    </w:p>
    <w:p w:rsidR="00DD7A35" w:rsidRPr="008B3538" w:rsidRDefault="00DD7A35" w:rsidP="00F23904">
      <w:pPr>
        <w:autoSpaceDE w:val="0"/>
        <w:autoSpaceDN w:val="0"/>
        <w:ind w:firstLine="851"/>
      </w:pPr>
      <w:r w:rsidRPr="008B3538">
        <w:t>Углерод. Строение атома, аллотропия, свойства аллотропных модификаций, применение. Оксиды углерода (</w:t>
      </w:r>
      <w:r w:rsidRPr="008B3538">
        <w:rPr>
          <w:lang w:val="en-US"/>
        </w:rPr>
        <w:t>II</w:t>
      </w:r>
      <w:r w:rsidRPr="008B3538">
        <w:t>) и (</w:t>
      </w:r>
      <w:r w:rsidRPr="008B3538">
        <w:rPr>
          <w:lang w:val="en-US"/>
        </w:rPr>
        <w:t>IV</w:t>
      </w:r>
      <w:r w:rsidRPr="008B3538">
        <w:t>),их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r w:rsidRPr="008B3538">
        <w:br/>
        <w:t>Кремний. Строение атома, кристаллический кремний, его свойства и применение. Оксид кремния (</w:t>
      </w:r>
      <w:r w:rsidRPr="008B3538">
        <w:rPr>
          <w:lang w:val="en-US"/>
        </w:rPr>
        <w:t>IV</w:t>
      </w:r>
      <w:r w:rsidRPr="008B3538">
        <w:t>), его природные разновидности. Силикаты. Значение соединений кремния в живой и неживой природе. Понятие о силикатной промышленности.</w:t>
      </w:r>
      <w:r w:rsidRPr="008B3538">
        <w:br/>
        <w:t>Демонстрации. Образцы галогенов-простых веществ. Взаимодействие галогенов с натрием, алюминием. Вытеснение хлором брома или  иода из растворов их солей.</w:t>
      </w:r>
      <w:r w:rsidRPr="008B3538">
        <w:br/>
        <w:t xml:space="preserve">   Взаимодействие серы с металлами, водородом и кислородом.</w:t>
      </w:r>
    </w:p>
    <w:p w:rsidR="00DD7A35" w:rsidRPr="008B3538" w:rsidRDefault="00DD7A35" w:rsidP="00F23904">
      <w:pPr>
        <w:autoSpaceDE w:val="0"/>
        <w:autoSpaceDN w:val="0"/>
        <w:ind w:firstLine="851"/>
      </w:pPr>
      <w:r w:rsidRPr="008B3538">
        <w:t xml:space="preserve">   Взаимодействие концентрированной азотной кислоты с медью.</w:t>
      </w:r>
      <w:r w:rsidRPr="008B3538">
        <w:br/>
        <w:t xml:space="preserve">  Поглощение углём растворённых веществ или газов. Восстановление меди из её оксида углём.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DD7A35" w:rsidRPr="008B3538" w:rsidRDefault="00DD7A35" w:rsidP="00F23904">
      <w:pPr>
        <w:autoSpaceDE w:val="0"/>
        <w:autoSpaceDN w:val="0"/>
        <w:rPr>
          <w:sz w:val="28"/>
          <w:szCs w:val="28"/>
        </w:rPr>
      </w:pPr>
      <w:r w:rsidRPr="008B3538">
        <w:t>Лабораторные опыты.</w:t>
      </w:r>
      <w:r w:rsidR="00E31DE6">
        <w:t xml:space="preserve"> </w:t>
      </w:r>
      <w:r w:rsidRPr="008B3538">
        <w:t>Качественная реакция на хлорид-ион. Качественная реакция на сульфат-ион. Распознавание солей аммония</w:t>
      </w:r>
      <w:r w:rsidRPr="008B3538">
        <w:rPr>
          <w:sz w:val="28"/>
          <w:szCs w:val="28"/>
        </w:rPr>
        <w:t xml:space="preserve">.Получение </w:t>
      </w:r>
      <w:r w:rsidRPr="00B74681">
        <w:t>углекислого газа и его распознавание. Качественная реакция на карбонат-ион.</w:t>
      </w:r>
      <w:r w:rsidR="00E31DE6" w:rsidRPr="00B74681">
        <w:t xml:space="preserve"> </w:t>
      </w:r>
      <w:r w:rsidRPr="00B74681">
        <w:t>Ознакомление с природными силикатами.</w:t>
      </w:r>
      <w:r w:rsidR="00E31DE6" w:rsidRPr="00B74681">
        <w:t xml:space="preserve"> </w:t>
      </w:r>
      <w:r w:rsidRPr="00B74681">
        <w:t>Ознакомление с продукцией силикатной промышленности.</w:t>
      </w:r>
    </w:p>
    <w:p w:rsidR="00DD7A35" w:rsidRPr="008B3538" w:rsidRDefault="00DD7A35" w:rsidP="00F23904">
      <w:pPr>
        <w:autoSpaceDE w:val="0"/>
        <w:autoSpaceDN w:val="0"/>
      </w:pPr>
      <w:r w:rsidRPr="008B3538">
        <w:rPr>
          <w:sz w:val="28"/>
          <w:szCs w:val="28"/>
        </w:rPr>
        <w:t xml:space="preserve">        </w:t>
      </w:r>
      <w:r w:rsidRPr="008B3538">
        <w:t xml:space="preserve">Тема 4 </w:t>
      </w:r>
    </w:p>
    <w:p w:rsidR="00DD7A35" w:rsidRPr="008B3538" w:rsidRDefault="00DD7A35" w:rsidP="00F23904">
      <w:pPr>
        <w:autoSpaceDE w:val="0"/>
        <w:autoSpaceDN w:val="0"/>
      </w:pPr>
      <w:r w:rsidRPr="008B3538">
        <w:t xml:space="preserve">        Практикум №2Свойства неметаллов и их соединений</w:t>
      </w:r>
    </w:p>
    <w:p w:rsidR="00DD7A35" w:rsidRPr="008B3538" w:rsidRDefault="00DD7A35" w:rsidP="00F23904">
      <w:pPr>
        <w:autoSpaceDE w:val="0"/>
        <w:autoSpaceDN w:val="0"/>
      </w:pPr>
      <w:r w:rsidRPr="008B3538">
        <w:t xml:space="preserve">         Решение экспериментальных задач по теме</w:t>
      </w:r>
      <w:r w:rsidR="00E31DE6">
        <w:t xml:space="preserve"> </w:t>
      </w:r>
      <w:r w:rsidRPr="008B3538">
        <w:t>«Подгруппа кислорода».Решение экспериментальных задач по теме «Подгруппы азота и углерода».</w:t>
      </w:r>
      <w:r w:rsidR="00E31DE6">
        <w:t xml:space="preserve"> </w:t>
      </w:r>
      <w:r w:rsidRPr="008B3538">
        <w:t>Получение, собирание и распознавание газов</w:t>
      </w:r>
    </w:p>
    <w:p w:rsidR="00DD7A35" w:rsidRPr="008B3538" w:rsidRDefault="00DD7A35" w:rsidP="00660E7C">
      <w:pPr>
        <w:autoSpaceDE w:val="0"/>
        <w:autoSpaceDN w:val="0"/>
      </w:pPr>
      <w:r w:rsidRPr="008B3538">
        <w:t xml:space="preserve">        Тема 5</w:t>
      </w:r>
      <w:r w:rsidR="00660E7C">
        <w:t>-6</w:t>
      </w:r>
    </w:p>
    <w:p w:rsidR="00DD7A35" w:rsidRPr="008B3538" w:rsidRDefault="00DD7A35" w:rsidP="00F23904">
      <w:pPr>
        <w:autoSpaceDE w:val="0"/>
        <w:autoSpaceDN w:val="0"/>
        <w:ind w:firstLine="567"/>
      </w:pPr>
      <w:r w:rsidRPr="008B3538">
        <w:t>Обобщение знаний по химии за курс основной школы</w:t>
      </w:r>
    </w:p>
    <w:p w:rsidR="00D53450" w:rsidRPr="00A54552" w:rsidRDefault="00DD7A35" w:rsidP="00D53450">
      <w:pPr>
        <w:autoSpaceDE w:val="0"/>
        <w:autoSpaceDN w:val="0"/>
        <w:ind w:firstLine="567"/>
      </w:pPr>
      <w:r w:rsidRPr="008B3538">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8B3538">
        <w:br/>
        <w:t xml:space="preserve">   Типы химических связей и типы кристаллических решеток. Взаимосвязь строения и свойств веществ. </w:t>
      </w:r>
      <w:r w:rsidRPr="008B3538">
        <w:br/>
        <w:t xml:space="preserve">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8B3538">
        <w:br/>
        <w:t xml:space="preserve">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w:t>
      </w:r>
      <w:r w:rsidRPr="00A54552">
        <w:t xml:space="preserve"> представлений о проц</w:t>
      </w:r>
      <w:r w:rsidR="00D53450" w:rsidRPr="00A54552">
        <w:t>ессах окисления-восстановления.</w:t>
      </w:r>
    </w:p>
    <w:p w:rsidR="00112555" w:rsidRDefault="00112555" w:rsidP="00FD6594">
      <w:pPr>
        <w:rPr>
          <w:b/>
          <w:sz w:val="28"/>
          <w:szCs w:val="28"/>
          <w:u w:val="single"/>
        </w:rPr>
      </w:pPr>
    </w:p>
    <w:tbl>
      <w:tblPr>
        <w:tblW w:w="15466" w:type="dxa"/>
        <w:tblInd w:w="101" w:type="dxa"/>
        <w:tblLayout w:type="fixed"/>
        <w:tblLook w:val="04A0" w:firstRow="1" w:lastRow="0" w:firstColumn="1" w:lastColumn="0" w:noHBand="0" w:noVBand="1"/>
      </w:tblPr>
      <w:tblGrid>
        <w:gridCol w:w="756"/>
        <w:gridCol w:w="2380"/>
        <w:gridCol w:w="3940"/>
        <w:gridCol w:w="3380"/>
        <w:gridCol w:w="5010"/>
      </w:tblGrid>
      <w:tr w:rsidR="006032E7" w:rsidRPr="00A54552" w:rsidTr="00CA6AD0">
        <w:trPr>
          <w:trHeight w:val="300"/>
        </w:trPr>
        <w:tc>
          <w:tcPr>
            <w:tcW w:w="15466" w:type="dxa"/>
            <w:gridSpan w:val="5"/>
            <w:noWrap/>
            <w:hideMark/>
          </w:tcPr>
          <w:p w:rsidR="00B85980" w:rsidRPr="00A54552" w:rsidRDefault="006032E7">
            <w:pPr>
              <w:rPr>
                <w:rFonts w:ascii="Calibri" w:hAnsi="Calibri" w:cs="Calibri"/>
                <w:color w:val="000000"/>
              </w:rPr>
            </w:pPr>
            <w:r w:rsidRPr="00A54552">
              <w:rPr>
                <w:rFonts w:ascii="Calibri" w:hAnsi="Calibri" w:cs="Calibri"/>
                <w:color w:val="000000"/>
              </w:rPr>
              <w:t xml:space="preserve">  </w:t>
            </w:r>
          </w:p>
          <w:p w:rsidR="00FC6420" w:rsidRPr="008B3538" w:rsidRDefault="00FC6420" w:rsidP="00FC6420">
            <w:pPr>
              <w:rPr>
                <w:b/>
              </w:rPr>
            </w:pPr>
            <w:r w:rsidRPr="008B3538">
              <w:rPr>
                <w:b/>
                <w:color w:val="000000"/>
              </w:rPr>
              <w:t>Перечень лабораторных , практических и контрольных работ по химии.</w:t>
            </w:r>
          </w:p>
          <w:p w:rsidR="00FC6420" w:rsidRPr="008B3538" w:rsidRDefault="00FC6420" w:rsidP="00FC6420">
            <w:pPr>
              <w:tabs>
                <w:tab w:val="left" w:pos="2835"/>
              </w:tabs>
            </w:pPr>
            <w:r w:rsidRPr="008B3538">
              <w:rPr>
                <w:b/>
              </w:rPr>
              <w:lastRenderedPageBreak/>
              <w:t>Перечень контрольных работ</w:t>
            </w:r>
            <w:r w:rsidRPr="008B3538">
              <w:t>.</w:t>
            </w:r>
          </w:p>
          <w:tbl>
            <w:tblPr>
              <w:tblW w:w="13196" w:type="dxa"/>
              <w:tblLayout w:type="fixed"/>
              <w:tblLook w:val="0000" w:firstRow="0" w:lastRow="0" w:firstColumn="0" w:lastColumn="0" w:noHBand="0" w:noVBand="0"/>
            </w:tblPr>
            <w:tblGrid>
              <w:gridCol w:w="804"/>
              <w:gridCol w:w="10087"/>
              <w:gridCol w:w="2305"/>
            </w:tblGrid>
            <w:tr w:rsidR="00FC6420" w:rsidRPr="00A54552" w:rsidTr="008E4DC2">
              <w:trPr>
                <w:trHeight w:val="303"/>
              </w:trPr>
              <w:tc>
                <w:tcPr>
                  <w:tcW w:w="804"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№п/п</w:t>
                  </w:r>
                </w:p>
              </w:tc>
              <w:tc>
                <w:tcPr>
                  <w:tcW w:w="10087"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2835"/>
                    </w:tabs>
                    <w:snapToGrid w:val="0"/>
                  </w:pPr>
                  <w:r w:rsidRPr="00A54552">
                    <w:t>Название работы</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2835"/>
                    </w:tabs>
                    <w:snapToGrid w:val="0"/>
                  </w:pPr>
                  <w:r w:rsidRPr="00A54552">
                    <w:t>кол-во</w:t>
                  </w:r>
                </w:p>
              </w:tc>
            </w:tr>
            <w:tr w:rsidR="00FC6420" w:rsidRPr="00A54552" w:rsidTr="008E4DC2">
              <w:trPr>
                <w:trHeight w:val="324"/>
              </w:trPr>
              <w:tc>
                <w:tcPr>
                  <w:tcW w:w="804"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1</w:t>
                  </w:r>
                </w:p>
              </w:tc>
              <w:tc>
                <w:tcPr>
                  <w:tcW w:w="10087"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2247F3" w:rsidP="00FC6420">
                  <w:pPr>
                    <w:tabs>
                      <w:tab w:val="left" w:pos="7602"/>
                    </w:tabs>
                    <w:jc w:val="both"/>
                  </w:pPr>
                  <w:r>
                    <w:t>Контрольная работа №1 по теме «Свойства веществ»</w:t>
                  </w:r>
                </w:p>
                <w:p w:rsidR="00FC6420" w:rsidRPr="00A54552" w:rsidRDefault="00FC6420" w:rsidP="00FC6420">
                  <w:pPr>
                    <w:tabs>
                      <w:tab w:val="left" w:pos="2835"/>
                    </w:tabs>
                    <w:snapToGrid w:val="0"/>
                  </w:pPr>
                </w:p>
              </w:tc>
              <w:tc>
                <w:tcPr>
                  <w:tcW w:w="2305"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27"/>
              </w:trPr>
              <w:tc>
                <w:tcPr>
                  <w:tcW w:w="804"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2</w:t>
                  </w:r>
                </w:p>
              </w:tc>
              <w:tc>
                <w:tcPr>
                  <w:tcW w:w="10087"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Контрольная работа № 2 по теме «Металлы».</w:t>
                  </w:r>
                </w:p>
                <w:p w:rsidR="00FC6420" w:rsidRPr="00A54552" w:rsidRDefault="00FC6420" w:rsidP="00FC6420">
                  <w:pPr>
                    <w:tabs>
                      <w:tab w:val="left" w:pos="2835"/>
                    </w:tabs>
                    <w:snapToGrid w:val="0"/>
                  </w:pPr>
                </w:p>
              </w:tc>
              <w:tc>
                <w:tcPr>
                  <w:tcW w:w="2305"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49"/>
              </w:trPr>
              <w:tc>
                <w:tcPr>
                  <w:tcW w:w="804"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3</w:t>
                  </w:r>
                </w:p>
              </w:tc>
              <w:tc>
                <w:tcPr>
                  <w:tcW w:w="10087"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Контрольная работа № 3 по теме «Неметаллы».</w:t>
                  </w:r>
                </w:p>
                <w:p w:rsidR="00FC6420" w:rsidRPr="00A54552" w:rsidRDefault="00FC6420" w:rsidP="00FC6420">
                  <w:pPr>
                    <w:tabs>
                      <w:tab w:val="left" w:pos="2835"/>
                    </w:tabs>
                    <w:snapToGrid w:val="0"/>
                  </w:pPr>
                </w:p>
              </w:tc>
              <w:tc>
                <w:tcPr>
                  <w:tcW w:w="2305"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324"/>
              </w:trPr>
              <w:tc>
                <w:tcPr>
                  <w:tcW w:w="804"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p>
              </w:tc>
              <w:tc>
                <w:tcPr>
                  <w:tcW w:w="10087"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2835"/>
                    </w:tabs>
                    <w:snapToGrid w:val="0"/>
                  </w:pPr>
                </w:p>
              </w:tc>
              <w:tc>
                <w:tcPr>
                  <w:tcW w:w="2305"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p>
              </w:tc>
            </w:tr>
          </w:tbl>
          <w:p w:rsidR="00FC6420" w:rsidRPr="00A54552" w:rsidRDefault="00FC6420" w:rsidP="00FC6420">
            <w:pPr>
              <w:tabs>
                <w:tab w:val="left" w:pos="2835"/>
              </w:tabs>
              <w:rPr>
                <w:b/>
              </w:rPr>
            </w:pPr>
            <w:r w:rsidRPr="00A54552">
              <w:rPr>
                <w:b/>
              </w:rPr>
              <w:t>Перечень практических работ.</w:t>
            </w:r>
          </w:p>
          <w:tbl>
            <w:tblPr>
              <w:tblW w:w="0" w:type="auto"/>
              <w:tblLayout w:type="fixed"/>
              <w:tblLook w:val="0000" w:firstRow="0" w:lastRow="0" w:firstColumn="0" w:lastColumn="0" w:noHBand="0" w:noVBand="0"/>
            </w:tblPr>
            <w:tblGrid>
              <w:gridCol w:w="827"/>
              <w:gridCol w:w="10064"/>
              <w:gridCol w:w="2520"/>
            </w:tblGrid>
            <w:tr w:rsidR="00FC6420" w:rsidRPr="00A54552" w:rsidTr="008E4DC2">
              <w:trPr>
                <w:trHeight w:val="307"/>
              </w:trPr>
              <w:tc>
                <w:tcPr>
                  <w:tcW w:w="827"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№п/п</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2835"/>
                    </w:tabs>
                    <w:snapToGrid w:val="0"/>
                  </w:pPr>
                  <w:r w:rsidRPr="00A54552">
                    <w:t>Название работы</w:t>
                  </w:r>
                </w:p>
              </w:tc>
              <w:tc>
                <w:tcPr>
                  <w:tcW w:w="2520"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Кол-во</w:t>
                  </w:r>
                </w:p>
              </w:tc>
            </w:tr>
            <w:tr w:rsidR="00FC6420" w:rsidRPr="00A54552" w:rsidTr="008E4DC2">
              <w:trPr>
                <w:trHeight w:val="902"/>
              </w:trPr>
              <w:tc>
                <w:tcPr>
                  <w:tcW w:w="827"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 xml:space="preserve">Практическая работа № </w:t>
                  </w:r>
                  <w:r w:rsidR="00241FC9">
                    <w:t>.</w:t>
                  </w:r>
                  <w:r w:rsidRPr="00A54552">
                    <w:t>1 Решение экспериментальных задач по теме «Металлы».</w:t>
                  </w:r>
                </w:p>
                <w:p w:rsidR="00FC6420" w:rsidRPr="00A54552" w:rsidRDefault="00FC6420" w:rsidP="00FC6420">
                  <w:pPr>
                    <w:tabs>
                      <w:tab w:val="left" w:pos="2835"/>
                    </w:tabs>
                    <w:snapToGrid w:val="0"/>
                  </w:pPr>
                </w:p>
              </w:tc>
              <w:tc>
                <w:tcPr>
                  <w:tcW w:w="2520"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902"/>
              </w:trPr>
              <w:tc>
                <w:tcPr>
                  <w:tcW w:w="827"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Практическая р</w:t>
                  </w:r>
                  <w:r w:rsidR="00241FC9">
                    <w:t>абота № 2. Получение и свойства соединений металлов.</w:t>
                  </w:r>
                </w:p>
                <w:p w:rsidR="00FC6420" w:rsidRPr="00A54552" w:rsidRDefault="00FC6420" w:rsidP="00FC6420">
                  <w:pPr>
                    <w:tabs>
                      <w:tab w:val="left" w:pos="2835"/>
                    </w:tabs>
                    <w:snapToGrid w:val="0"/>
                  </w:pPr>
                </w:p>
              </w:tc>
              <w:tc>
                <w:tcPr>
                  <w:tcW w:w="2520"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922"/>
              </w:trPr>
              <w:tc>
                <w:tcPr>
                  <w:tcW w:w="827"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241FC9" w:rsidRPr="00A54552" w:rsidRDefault="00FC6420" w:rsidP="00241FC9">
                  <w:pPr>
                    <w:tabs>
                      <w:tab w:val="left" w:pos="7602"/>
                    </w:tabs>
                    <w:jc w:val="both"/>
                  </w:pPr>
                  <w:r w:rsidRPr="00A54552">
                    <w:t xml:space="preserve">Практическая работа № 3. </w:t>
                  </w:r>
                  <w:r w:rsidR="00241FC9" w:rsidRPr="00A54552">
                    <w:t xml:space="preserve">Решение экспериментальных задач по теме «Неметаллы». </w:t>
                  </w:r>
                </w:p>
                <w:p w:rsidR="00FC6420" w:rsidRPr="00A54552" w:rsidRDefault="00FC6420" w:rsidP="00241FC9">
                  <w:pPr>
                    <w:tabs>
                      <w:tab w:val="left" w:pos="7602"/>
                    </w:tabs>
                    <w:jc w:val="both"/>
                  </w:pPr>
                </w:p>
              </w:tc>
              <w:tc>
                <w:tcPr>
                  <w:tcW w:w="2520"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snapToGrid w:val="0"/>
                  </w:pPr>
                  <w:r w:rsidRPr="00A54552">
                    <w:t>1</w:t>
                  </w:r>
                </w:p>
              </w:tc>
            </w:tr>
            <w:tr w:rsidR="00FC6420" w:rsidRPr="00A54552" w:rsidTr="008E4DC2">
              <w:trPr>
                <w:trHeight w:val="594"/>
              </w:trPr>
              <w:tc>
                <w:tcPr>
                  <w:tcW w:w="827"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241FC9">
                  <w:pPr>
                    <w:tabs>
                      <w:tab w:val="left" w:pos="7602"/>
                    </w:tabs>
                    <w:jc w:val="both"/>
                  </w:pPr>
                  <w:r w:rsidRPr="00A54552">
                    <w:t>Практическая работа № 4</w:t>
                  </w:r>
                  <w:r w:rsidR="00241FC9">
                    <w:t xml:space="preserve">. </w:t>
                  </w:r>
                  <w:r w:rsidR="00241FC9" w:rsidRPr="00A54552">
                    <w:t>Получение, собирание и распознавание газов.</w:t>
                  </w:r>
                </w:p>
              </w:tc>
              <w:tc>
                <w:tcPr>
                  <w:tcW w:w="2520"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bl>
          <w:p w:rsidR="00FC6420" w:rsidRPr="00A54552" w:rsidRDefault="00FC6420" w:rsidP="00FC6420">
            <w:pPr>
              <w:tabs>
                <w:tab w:val="left" w:pos="2835"/>
              </w:tabs>
              <w:rPr>
                <w:b/>
              </w:rPr>
            </w:pPr>
            <w:r w:rsidRPr="00A54552">
              <w:rPr>
                <w:b/>
              </w:rPr>
              <w:t>Перечень лабораторных опытов.</w:t>
            </w:r>
          </w:p>
          <w:tbl>
            <w:tblPr>
              <w:tblW w:w="13417" w:type="dxa"/>
              <w:tblLayout w:type="fixed"/>
              <w:tblLook w:val="0000" w:firstRow="0" w:lastRow="0" w:firstColumn="0" w:lastColumn="0" w:noHBand="0" w:noVBand="0"/>
            </w:tblPr>
            <w:tblGrid>
              <w:gridCol w:w="929"/>
              <w:gridCol w:w="9962"/>
              <w:gridCol w:w="2526"/>
            </w:tblGrid>
            <w:tr w:rsidR="00FC6420" w:rsidRPr="00A54552" w:rsidTr="008E4DC2">
              <w:trPr>
                <w:trHeight w:val="307"/>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№п/п</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2835"/>
                    </w:tabs>
                    <w:snapToGrid w:val="0"/>
                  </w:pPr>
                  <w:r w:rsidRPr="00A54552">
                    <w:t>Название работы</w:t>
                  </w: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Кол-во</w:t>
                  </w:r>
                </w:p>
              </w:tc>
            </w:tr>
            <w:tr w:rsidR="00FC6420" w:rsidRPr="00A54552" w:rsidTr="008E4DC2">
              <w:trPr>
                <w:trHeight w:val="658"/>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1</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Взаимодействие железа с сульфатом меди (</w:t>
                  </w:r>
                  <w:r w:rsidRPr="00A54552">
                    <w:rPr>
                      <w:lang w:val="en-US"/>
                    </w:rPr>
                    <w:t>II</w:t>
                  </w:r>
                  <w:r w:rsidRPr="00A54552">
                    <w:t>).</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36"/>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2</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Взаимодействие цинка и железа с раствором соляной кислоты.</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36"/>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3</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 xml:space="preserve">Получение </w:t>
                  </w:r>
                  <w:r w:rsidRPr="00A54552">
                    <w:rPr>
                      <w:lang w:val="en-US"/>
                    </w:rPr>
                    <w:t>Al</w:t>
                  </w:r>
                  <w:r w:rsidRPr="00A54552">
                    <w:t>(</w:t>
                  </w:r>
                  <w:r w:rsidRPr="00A54552">
                    <w:rPr>
                      <w:lang w:val="en-US"/>
                    </w:rPr>
                    <w:t>OH</w:t>
                  </w:r>
                  <w:r w:rsidRPr="00A54552">
                    <w:t>)</w:t>
                  </w:r>
                  <w:r w:rsidRPr="00A54552">
                    <w:rPr>
                      <w:vertAlign w:val="subscript"/>
                    </w:rPr>
                    <w:t>3</w:t>
                  </w:r>
                  <w:r w:rsidRPr="00A54552">
                    <w:t xml:space="preserve"> и изучение его свойств.</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987"/>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lastRenderedPageBreak/>
                    <w:t>4</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Взаимодействие соляной кислоты, растворов хлорида, бромида, иодида натрия с нитратом серебра.</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36"/>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5</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Качественная реакция на сульфат – ион.</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58"/>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6</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Взаимодействие углекислого газа с известковой водой.</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636"/>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7</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Знакомство с образцами металлов и сплавов.</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r w:rsidR="00FC6420" w:rsidRPr="00A54552" w:rsidTr="008E4DC2">
              <w:trPr>
                <w:trHeight w:val="987"/>
              </w:trPr>
              <w:tc>
                <w:tcPr>
                  <w:tcW w:w="929" w:type="dxa"/>
                  <w:tcBorders>
                    <w:top w:val="single" w:sz="4" w:space="0" w:color="000000"/>
                    <w:left w:val="single" w:sz="4" w:space="0" w:color="000000"/>
                    <w:bottom w:val="single" w:sz="4" w:space="0" w:color="000000"/>
                  </w:tcBorders>
                  <w:shd w:val="clear" w:color="auto" w:fill="auto"/>
                </w:tcPr>
                <w:p w:rsidR="00FC6420" w:rsidRPr="00A54552" w:rsidRDefault="00FC6420" w:rsidP="00FC6420">
                  <w:pPr>
                    <w:tabs>
                      <w:tab w:val="left" w:pos="2835"/>
                    </w:tabs>
                    <w:snapToGrid w:val="0"/>
                  </w:pPr>
                  <w:r w:rsidRPr="00A54552">
                    <w:t>8</w:t>
                  </w:r>
                </w:p>
              </w:tc>
              <w:tc>
                <w:tcPr>
                  <w:tcW w:w="9962" w:type="dxa"/>
                  <w:tcBorders>
                    <w:top w:val="single" w:sz="4" w:space="0" w:color="000000"/>
                    <w:left w:val="single" w:sz="4" w:space="0" w:color="000000"/>
                    <w:bottom w:val="single" w:sz="4" w:space="0" w:color="000000"/>
                    <w:right w:val="single" w:sz="4" w:space="0" w:color="000000"/>
                  </w:tcBorders>
                  <w:shd w:val="clear" w:color="auto" w:fill="auto"/>
                </w:tcPr>
                <w:p w:rsidR="00FC6420" w:rsidRPr="00A54552" w:rsidRDefault="00FC6420" w:rsidP="00FC6420">
                  <w:pPr>
                    <w:tabs>
                      <w:tab w:val="left" w:pos="7602"/>
                    </w:tabs>
                    <w:jc w:val="both"/>
                  </w:pPr>
                  <w:r w:rsidRPr="00A54552">
                    <w:t>Распознавание карбонат – анионов и катионов аммония, натрия, калия, кальция, бария.</w:t>
                  </w:r>
                </w:p>
                <w:p w:rsidR="00FC6420" w:rsidRPr="00A54552" w:rsidRDefault="00FC6420" w:rsidP="00FC6420">
                  <w:pPr>
                    <w:tabs>
                      <w:tab w:val="left" w:pos="2835"/>
                    </w:tabs>
                    <w:snapToGrid w:val="0"/>
                  </w:pPr>
                </w:p>
              </w:tc>
              <w:tc>
                <w:tcPr>
                  <w:tcW w:w="2526" w:type="dxa"/>
                  <w:tcBorders>
                    <w:top w:val="single" w:sz="4" w:space="0" w:color="000000"/>
                    <w:left w:val="single" w:sz="4" w:space="0" w:color="000000"/>
                    <w:bottom w:val="single" w:sz="4" w:space="0" w:color="000000"/>
                    <w:right w:val="single" w:sz="4" w:space="0" w:color="000000"/>
                  </w:tcBorders>
                </w:tcPr>
                <w:p w:rsidR="00FC6420" w:rsidRPr="00A54552" w:rsidRDefault="00FC6420" w:rsidP="00FC6420">
                  <w:pPr>
                    <w:tabs>
                      <w:tab w:val="left" w:pos="2835"/>
                    </w:tabs>
                    <w:snapToGrid w:val="0"/>
                  </w:pPr>
                  <w:r w:rsidRPr="00A54552">
                    <w:t>1</w:t>
                  </w:r>
                </w:p>
              </w:tc>
            </w:tr>
          </w:tbl>
          <w:p w:rsidR="00FC6420" w:rsidRPr="00A54552" w:rsidRDefault="00FC6420" w:rsidP="00FC6420">
            <w:pPr>
              <w:tabs>
                <w:tab w:val="left" w:pos="2835"/>
              </w:tabs>
              <w:ind w:firstLine="708"/>
            </w:pPr>
          </w:p>
          <w:p w:rsidR="006032E7" w:rsidRPr="00A54552" w:rsidRDefault="006032E7" w:rsidP="00D53E7E">
            <w:pPr>
              <w:shd w:val="clear" w:color="auto" w:fill="FFFFFF"/>
              <w:spacing w:line="256" w:lineRule="auto"/>
              <w:rPr>
                <w:color w:val="333333"/>
              </w:rPr>
            </w:pPr>
          </w:p>
        </w:tc>
      </w:tr>
      <w:tr w:rsidR="006032E7" w:rsidRPr="00A54552" w:rsidTr="00CA6AD0">
        <w:trPr>
          <w:trHeight w:val="315"/>
        </w:trPr>
        <w:tc>
          <w:tcPr>
            <w:tcW w:w="756" w:type="dxa"/>
            <w:noWrap/>
            <w:vAlign w:val="bottom"/>
            <w:hideMark/>
          </w:tcPr>
          <w:p w:rsidR="006032E7" w:rsidRPr="00A54552" w:rsidRDefault="006032E7">
            <w:pPr>
              <w:rPr>
                <w:rFonts w:ascii="Calibri" w:hAnsi="Calibri" w:cs="Calibri"/>
                <w:color w:val="000000"/>
              </w:rPr>
            </w:pPr>
          </w:p>
        </w:tc>
        <w:tc>
          <w:tcPr>
            <w:tcW w:w="2380" w:type="dxa"/>
            <w:noWrap/>
            <w:vAlign w:val="bottom"/>
            <w:hideMark/>
          </w:tcPr>
          <w:p w:rsidR="006032E7" w:rsidRPr="00A54552" w:rsidRDefault="006032E7"/>
        </w:tc>
        <w:tc>
          <w:tcPr>
            <w:tcW w:w="3940" w:type="dxa"/>
            <w:noWrap/>
            <w:vAlign w:val="bottom"/>
            <w:hideMark/>
          </w:tcPr>
          <w:p w:rsidR="006032E7" w:rsidRPr="00A54552" w:rsidRDefault="006032E7"/>
        </w:tc>
        <w:tc>
          <w:tcPr>
            <w:tcW w:w="3380" w:type="dxa"/>
            <w:noWrap/>
            <w:vAlign w:val="bottom"/>
            <w:hideMark/>
          </w:tcPr>
          <w:p w:rsidR="006032E7" w:rsidRPr="00A54552" w:rsidRDefault="006032E7"/>
        </w:tc>
        <w:tc>
          <w:tcPr>
            <w:tcW w:w="5010" w:type="dxa"/>
            <w:noWrap/>
            <w:vAlign w:val="bottom"/>
            <w:hideMark/>
          </w:tcPr>
          <w:p w:rsidR="006032E7" w:rsidRPr="00A54552" w:rsidRDefault="006032E7"/>
        </w:tc>
      </w:tr>
    </w:tbl>
    <w:p w:rsidR="00112555" w:rsidRPr="00A54552" w:rsidRDefault="00112555" w:rsidP="00FD6594">
      <w:pPr>
        <w:rPr>
          <w:b/>
          <w:u w:val="single"/>
        </w:rPr>
      </w:pPr>
    </w:p>
    <w:p w:rsidR="00B45ACE" w:rsidRDefault="00B45ACE" w:rsidP="0099608B">
      <w:pPr>
        <w:tabs>
          <w:tab w:val="left" w:pos="2835"/>
        </w:tabs>
        <w:rPr>
          <w:b/>
          <w:color w:val="000000"/>
          <w:sz w:val="32"/>
          <w:szCs w:val="32"/>
        </w:rPr>
      </w:pPr>
    </w:p>
    <w:p w:rsidR="004A51D8" w:rsidRPr="00536B2D" w:rsidRDefault="004A51D8" w:rsidP="004A51D8">
      <w:pPr>
        <w:rPr>
          <w:b/>
          <w:color w:val="000000"/>
          <w:sz w:val="32"/>
        </w:rPr>
      </w:pPr>
      <w:r w:rsidRPr="00536B2D">
        <w:rPr>
          <w:b/>
          <w:color w:val="000000"/>
          <w:sz w:val="32"/>
        </w:rPr>
        <w:t xml:space="preserve">3.Расчасовка предмета химии: </w:t>
      </w:r>
    </w:p>
    <w:p w:rsidR="00BD7815" w:rsidRPr="00536B2D" w:rsidRDefault="00BD7815" w:rsidP="00BD7815">
      <w:pPr>
        <w:rPr>
          <w:b/>
          <w:color w:val="000000"/>
          <w:sz w:val="32"/>
        </w:rPr>
      </w:pPr>
      <w:r w:rsidRPr="00536B2D">
        <w:rPr>
          <w:b/>
          <w:color w:val="000000"/>
          <w:sz w:val="32"/>
        </w:rPr>
        <w:t xml:space="preserve">.Расчасовка предмета химии: </w:t>
      </w:r>
    </w:p>
    <w:p w:rsidR="00BD7815" w:rsidRPr="00536B2D" w:rsidRDefault="000463B6" w:rsidP="00BD7815">
      <w:r>
        <w:rPr>
          <w:color w:val="000000"/>
        </w:rPr>
        <w:t>9класс</w:t>
      </w:r>
      <w:r w:rsidR="00BD7815">
        <w:rPr>
          <w:color w:val="000000"/>
        </w:rPr>
        <w:t xml:space="preserve"> – 68 часов</w:t>
      </w:r>
      <w:r w:rsidR="00BD7815" w:rsidRPr="00536B2D">
        <w:rPr>
          <w:color w:val="000000"/>
        </w:rPr>
        <w:t xml:space="preserve">, </w:t>
      </w:r>
    </w:p>
    <w:p w:rsidR="00BD7815" w:rsidRPr="00536B2D" w:rsidRDefault="00BD7815" w:rsidP="00BD7815">
      <w:bookmarkStart w:id="0" w:name="_GoBack"/>
      <w:bookmarkEnd w:id="0"/>
    </w:p>
    <w:tbl>
      <w:tblPr>
        <w:tblStyle w:val="11"/>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26"/>
        <w:gridCol w:w="4111"/>
        <w:gridCol w:w="7655"/>
        <w:gridCol w:w="1275"/>
        <w:gridCol w:w="783"/>
      </w:tblGrid>
      <w:tr w:rsidR="00BD7815" w:rsidRPr="00536B2D" w:rsidTr="004E2E0D">
        <w:trPr>
          <w:trHeight w:val="554"/>
        </w:trPr>
        <w:tc>
          <w:tcPr>
            <w:tcW w:w="1026" w:type="dxa"/>
            <w:vMerge w:val="restart"/>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widowControl w:val="0"/>
              <w:suppressLineNumbers/>
              <w:suppressAutoHyphens/>
              <w:jc w:val="center"/>
              <w:rPr>
                <w:rFonts w:eastAsia="Lucida Sans Unicode"/>
                <w:b/>
                <w:kern w:val="1"/>
                <w:sz w:val="22"/>
                <w:lang w:eastAsia="hi-IN" w:bidi="hi-IN"/>
              </w:rPr>
            </w:pPr>
            <w:r w:rsidRPr="00536B2D">
              <w:rPr>
                <w:rFonts w:eastAsia="Lucida Sans Unicode"/>
                <w:b/>
                <w:kern w:val="1"/>
                <w:sz w:val="22"/>
                <w:lang w:eastAsia="hi-IN" w:bidi="hi-IN"/>
              </w:rPr>
              <w:t>№</w:t>
            </w:r>
          </w:p>
          <w:p w:rsidR="00BD7815" w:rsidRPr="00536B2D" w:rsidRDefault="00BD7815" w:rsidP="004E2E0D">
            <w:pPr>
              <w:widowControl w:val="0"/>
              <w:suppressLineNumbers/>
              <w:suppressAutoHyphens/>
              <w:jc w:val="center"/>
              <w:rPr>
                <w:rFonts w:eastAsia="Lucida Sans Unicode"/>
                <w:b/>
                <w:kern w:val="1"/>
                <w:sz w:val="22"/>
                <w:lang w:eastAsia="hi-IN" w:bidi="hi-IN"/>
              </w:rPr>
            </w:pPr>
            <w:r w:rsidRPr="00536B2D">
              <w:rPr>
                <w:rFonts w:eastAsia="Lucida Sans Unicode"/>
                <w:b/>
                <w:kern w:val="1"/>
                <w:sz w:val="22"/>
                <w:lang w:eastAsia="hi-IN" w:bidi="hi-IN"/>
              </w:rPr>
              <w:t>раздела</w:t>
            </w:r>
          </w:p>
          <w:p w:rsidR="00BD7815" w:rsidRPr="00536B2D" w:rsidRDefault="00BD7815" w:rsidP="004E2E0D">
            <w:pPr>
              <w:widowControl w:val="0"/>
              <w:suppressLineNumbers/>
              <w:suppressAutoHyphens/>
              <w:jc w:val="center"/>
              <w:rPr>
                <w:rFonts w:eastAsia="Lucida Sans Unicode"/>
                <w:b/>
                <w:kern w:val="1"/>
                <w:sz w:val="22"/>
                <w:lang w:eastAsia="hi-IN" w:bidi="hi-IN"/>
              </w:rPr>
            </w:pPr>
          </w:p>
        </w:tc>
        <w:tc>
          <w:tcPr>
            <w:tcW w:w="4111" w:type="dxa"/>
            <w:vMerge w:val="restart"/>
            <w:tcBorders>
              <w:left w:val="single" w:sz="12" w:space="0" w:color="auto"/>
            </w:tcBorders>
            <w:vAlign w:val="center"/>
          </w:tcPr>
          <w:p w:rsidR="00BD7815" w:rsidRPr="00536B2D" w:rsidRDefault="00BD7815" w:rsidP="004E2E0D">
            <w:pPr>
              <w:jc w:val="center"/>
              <w:rPr>
                <w:b/>
                <w:sz w:val="22"/>
                <w:u w:val="single"/>
              </w:rPr>
            </w:pPr>
            <w:r w:rsidRPr="00536B2D">
              <w:rPr>
                <w:b/>
                <w:sz w:val="22"/>
              </w:rPr>
              <w:t xml:space="preserve">Наименование разделов </w:t>
            </w:r>
          </w:p>
        </w:tc>
        <w:tc>
          <w:tcPr>
            <w:tcW w:w="7655" w:type="dxa"/>
            <w:vMerge w:val="restart"/>
            <w:vAlign w:val="center"/>
          </w:tcPr>
          <w:p w:rsidR="00BD7815" w:rsidRPr="00536B2D" w:rsidRDefault="00BD7815" w:rsidP="004E2E0D">
            <w:pPr>
              <w:jc w:val="center"/>
              <w:rPr>
                <w:b/>
                <w:sz w:val="22"/>
                <w:u w:val="single"/>
              </w:rPr>
            </w:pPr>
            <w:r w:rsidRPr="00536B2D">
              <w:rPr>
                <w:rFonts w:eastAsiaTheme="minorHAnsi"/>
                <w:b/>
                <w:color w:val="000000"/>
                <w:sz w:val="22"/>
                <w:lang w:eastAsia="en-US"/>
              </w:rPr>
              <w:t>тема</w:t>
            </w:r>
          </w:p>
        </w:tc>
        <w:tc>
          <w:tcPr>
            <w:tcW w:w="2058" w:type="dxa"/>
            <w:gridSpan w:val="2"/>
            <w:vAlign w:val="center"/>
          </w:tcPr>
          <w:p w:rsidR="00BD7815" w:rsidRPr="00536B2D" w:rsidRDefault="00BD7815" w:rsidP="004E2E0D">
            <w:pPr>
              <w:jc w:val="center"/>
              <w:rPr>
                <w:b/>
                <w:sz w:val="22"/>
                <w:u w:val="single"/>
              </w:rPr>
            </w:pPr>
            <w:r w:rsidRPr="00536B2D">
              <w:rPr>
                <w:rFonts w:eastAsiaTheme="minorHAnsi"/>
                <w:b/>
                <w:color w:val="000000"/>
                <w:sz w:val="22"/>
                <w:lang w:eastAsia="en-US"/>
              </w:rPr>
              <w:t>количество часов</w:t>
            </w:r>
          </w:p>
        </w:tc>
      </w:tr>
      <w:tr w:rsidR="00BD7815" w:rsidRPr="00536B2D" w:rsidTr="004E2E0D">
        <w:trPr>
          <w:trHeight w:val="447"/>
        </w:trPr>
        <w:tc>
          <w:tcPr>
            <w:tcW w:w="1026" w:type="dxa"/>
            <w:vMerge/>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jc w:val="center"/>
              <w:rPr>
                <w:b/>
                <w:sz w:val="22"/>
                <w:u w:val="single"/>
              </w:rPr>
            </w:pPr>
          </w:p>
        </w:tc>
        <w:tc>
          <w:tcPr>
            <w:tcW w:w="4111" w:type="dxa"/>
            <w:vMerge/>
            <w:tcBorders>
              <w:left w:val="single" w:sz="12" w:space="0" w:color="auto"/>
            </w:tcBorders>
            <w:vAlign w:val="center"/>
          </w:tcPr>
          <w:p w:rsidR="00BD7815" w:rsidRPr="00536B2D" w:rsidRDefault="00BD7815" w:rsidP="004E2E0D">
            <w:pPr>
              <w:jc w:val="center"/>
              <w:rPr>
                <w:b/>
                <w:sz w:val="22"/>
                <w:u w:val="single"/>
              </w:rPr>
            </w:pPr>
          </w:p>
        </w:tc>
        <w:tc>
          <w:tcPr>
            <w:tcW w:w="7655" w:type="dxa"/>
            <w:vMerge/>
            <w:vAlign w:val="center"/>
          </w:tcPr>
          <w:p w:rsidR="00BD7815" w:rsidRPr="00536B2D" w:rsidRDefault="00BD7815" w:rsidP="004E2E0D">
            <w:pPr>
              <w:jc w:val="center"/>
              <w:rPr>
                <w:b/>
                <w:sz w:val="22"/>
                <w:u w:val="single"/>
              </w:rPr>
            </w:pPr>
          </w:p>
        </w:tc>
        <w:tc>
          <w:tcPr>
            <w:tcW w:w="1275" w:type="dxa"/>
            <w:vAlign w:val="center"/>
          </w:tcPr>
          <w:p w:rsidR="00BD7815" w:rsidRPr="00536B2D" w:rsidRDefault="00BD7815" w:rsidP="004E2E0D">
            <w:pPr>
              <w:autoSpaceDE w:val="0"/>
              <w:autoSpaceDN w:val="0"/>
              <w:adjustRightInd w:val="0"/>
              <w:jc w:val="center"/>
              <w:rPr>
                <w:rFonts w:eastAsiaTheme="minorHAnsi"/>
                <w:b/>
                <w:color w:val="000000"/>
                <w:sz w:val="22"/>
                <w:lang w:eastAsia="en-US"/>
              </w:rPr>
            </w:pPr>
            <w:r w:rsidRPr="00536B2D">
              <w:rPr>
                <w:rFonts w:eastAsiaTheme="minorHAnsi"/>
                <w:b/>
                <w:color w:val="000000"/>
                <w:sz w:val="22"/>
                <w:lang w:eastAsia="en-US"/>
              </w:rPr>
              <w:t>по программе</w:t>
            </w:r>
          </w:p>
        </w:tc>
        <w:tc>
          <w:tcPr>
            <w:tcW w:w="783" w:type="dxa"/>
            <w:vAlign w:val="center"/>
          </w:tcPr>
          <w:p w:rsidR="00BD7815" w:rsidRPr="00536B2D" w:rsidRDefault="00BD7815" w:rsidP="004E2E0D">
            <w:pPr>
              <w:autoSpaceDE w:val="0"/>
              <w:autoSpaceDN w:val="0"/>
              <w:adjustRightInd w:val="0"/>
              <w:jc w:val="center"/>
              <w:rPr>
                <w:rFonts w:eastAsiaTheme="minorHAnsi"/>
                <w:b/>
                <w:color w:val="000000"/>
                <w:sz w:val="22"/>
                <w:lang w:eastAsia="en-US"/>
              </w:rPr>
            </w:pPr>
            <w:r w:rsidRPr="00536B2D">
              <w:rPr>
                <w:rFonts w:eastAsiaTheme="minorHAnsi"/>
                <w:b/>
                <w:color w:val="000000"/>
                <w:sz w:val="22"/>
                <w:lang w:eastAsia="en-US"/>
              </w:rPr>
              <w:t>по плану</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jc w:val="center"/>
            </w:pPr>
            <w:r w:rsidRPr="00536B2D">
              <w:t>1</w:t>
            </w:r>
          </w:p>
        </w:tc>
        <w:tc>
          <w:tcPr>
            <w:tcW w:w="4111" w:type="dxa"/>
            <w:tcBorders>
              <w:left w:val="single" w:sz="12" w:space="0" w:color="auto"/>
            </w:tcBorders>
            <w:vAlign w:val="center"/>
          </w:tcPr>
          <w:p w:rsidR="00BD7815" w:rsidRPr="006B07F3" w:rsidRDefault="00BD7815" w:rsidP="004E2E0D">
            <w:r w:rsidRPr="006B07F3">
              <w:t xml:space="preserve">Повторение основных вопросов курса химии </w:t>
            </w:r>
            <w:r w:rsidRPr="006B07F3">
              <w:rPr>
                <w:lang w:val="en-US"/>
              </w:rPr>
              <w:t>VIII</w:t>
            </w:r>
            <w:r w:rsidRPr="006B07F3">
              <w:t xml:space="preserve"> класса и введение в курс 9 класса</w:t>
            </w:r>
          </w:p>
        </w:tc>
        <w:tc>
          <w:tcPr>
            <w:tcW w:w="7655" w:type="dxa"/>
            <w:vAlign w:val="center"/>
          </w:tcPr>
          <w:p w:rsidR="00BD7815" w:rsidRPr="00536B2D" w:rsidRDefault="00BD7815" w:rsidP="004E2E0D">
            <w:pPr>
              <w:jc w:val="center"/>
              <w:rPr>
                <w:b/>
                <w:u w:val="single"/>
              </w:rPr>
            </w:pPr>
          </w:p>
        </w:tc>
        <w:tc>
          <w:tcPr>
            <w:tcW w:w="1275" w:type="dxa"/>
            <w:vAlign w:val="center"/>
          </w:tcPr>
          <w:p w:rsidR="00BD7815" w:rsidRPr="006459B3" w:rsidRDefault="00BD7815" w:rsidP="004E2E0D">
            <w:pPr>
              <w:jc w:val="center"/>
            </w:pPr>
            <w:r w:rsidRPr="006459B3">
              <w:t>9</w:t>
            </w:r>
          </w:p>
        </w:tc>
        <w:tc>
          <w:tcPr>
            <w:tcW w:w="783" w:type="dxa"/>
            <w:vAlign w:val="center"/>
          </w:tcPr>
          <w:p w:rsidR="00BD7815" w:rsidRPr="006459B3" w:rsidRDefault="00BD7815" w:rsidP="004E2E0D">
            <w:pPr>
              <w:jc w:val="center"/>
              <w:rPr>
                <w:lang w:val="en-US"/>
              </w:rPr>
            </w:pPr>
            <w:r w:rsidRPr="006459B3">
              <w:rPr>
                <w:lang w:val="en-US"/>
              </w:rPr>
              <w:t>9</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1407"/>
              </w:tabs>
              <w:snapToGrid w:val="0"/>
            </w:pPr>
            <w:r>
              <w:t>Повторение периодического закона и системы химических элементов Д.И. Менделеева</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1109"/>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Характеристика химического элемента на основании его положения в периодической системе Д.И. Менделеева</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109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Типы химических связей</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Химические свойства оксидов и оснований в свете теории электролитической диссоциации и окислительно-восстановительных реакций</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p w:rsidR="00BD7815" w:rsidRPr="00536B2D" w:rsidRDefault="00BD7815" w:rsidP="004E2E0D">
            <w:pPr>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Химические свойства кислот в свете теории электролитической диссоциации и окислительно-восстановительных реакций</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Химические свойства солей в свете теории электролитической диссоциации и окислительно-восстановительных реакций</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Генетическая связь рядов металла и неметалла</w:t>
            </w:r>
          </w:p>
        </w:tc>
        <w:tc>
          <w:tcPr>
            <w:tcW w:w="1275" w:type="dxa"/>
            <w:vAlign w:val="center"/>
          </w:tcPr>
          <w:p w:rsidR="00BD7815" w:rsidRPr="00536B2D" w:rsidRDefault="00BD7815" w:rsidP="004E2E0D">
            <w:pPr>
              <w:jc w:val="center"/>
            </w:pPr>
            <w:r w:rsidRPr="00536B2D">
              <w:t>1</w:t>
            </w:r>
          </w:p>
        </w:tc>
        <w:tc>
          <w:tcPr>
            <w:tcW w:w="783" w:type="dxa"/>
            <w:vAlign w:val="center"/>
          </w:tcPr>
          <w:p w:rsidR="00BD7815" w:rsidRPr="00536B2D" w:rsidRDefault="00BD7815" w:rsidP="004E2E0D">
            <w:pPr>
              <w:jc w:val="center"/>
            </w:pPr>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Default="00BD7815" w:rsidP="004E2E0D">
            <w:pPr>
              <w:ind w:left="360"/>
              <w:jc w:val="center"/>
              <w:rPr>
                <w:b/>
                <w:u w:val="single"/>
              </w:rPr>
            </w:pPr>
          </w:p>
          <w:p w:rsidR="00BD7815" w:rsidRPr="00536B2D"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Генетическая связь рядов металла и неметалла</w:t>
            </w:r>
          </w:p>
        </w:tc>
        <w:tc>
          <w:tcPr>
            <w:tcW w:w="1275" w:type="dxa"/>
            <w:vAlign w:val="center"/>
          </w:tcPr>
          <w:p w:rsidR="00BD7815" w:rsidRPr="00536B2D" w:rsidRDefault="00BD7815" w:rsidP="004E2E0D">
            <w:pPr>
              <w:jc w:val="center"/>
            </w:pPr>
          </w:p>
        </w:tc>
        <w:tc>
          <w:tcPr>
            <w:tcW w:w="783" w:type="dxa"/>
            <w:vAlign w:val="center"/>
          </w:tcPr>
          <w:p w:rsidR="00BD7815" w:rsidRPr="0044641D" w:rsidRDefault="00BD7815" w:rsidP="004E2E0D">
            <w:pPr>
              <w:jc w:val="center"/>
            </w:pP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vAlign w:val="center"/>
          </w:tcPr>
          <w:p w:rsidR="00BD7815" w:rsidRDefault="00BD7815" w:rsidP="004E2E0D">
            <w:pPr>
              <w:ind w:left="360"/>
              <w:jc w:val="center"/>
              <w:rPr>
                <w:b/>
                <w:u w:val="single"/>
              </w:rPr>
            </w:pPr>
          </w:p>
        </w:tc>
        <w:tc>
          <w:tcPr>
            <w:tcW w:w="4111" w:type="dxa"/>
            <w:tcBorders>
              <w:left w:val="single" w:sz="12" w:space="0" w:color="auto"/>
            </w:tcBorders>
            <w:vAlign w:val="center"/>
          </w:tcPr>
          <w:p w:rsidR="00BD7815" w:rsidRPr="00536B2D" w:rsidRDefault="00BD7815" w:rsidP="004E2E0D">
            <w:pPr>
              <w:ind w:left="360"/>
              <w:jc w:val="center"/>
            </w:pPr>
          </w:p>
        </w:tc>
        <w:tc>
          <w:tcPr>
            <w:tcW w:w="7655" w:type="dxa"/>
          </w:tcPr>
          <w:p w:rsidR="00BD7815" w:rsidRDefault="00BD7815" w:rsidP="004E2E0D">
            <w:pPr>
              <w:tabs>
                <w:tab w:val="left" w:pos="6781"/>
              </w:tabs>
              <w:snapToGrid w:val="0"/>
              <w:jc w:val="both"/>
            </w:pPr>
            <w:r>
              <w:t>Диагностическая контрольная работа №1</w:t>
            </w:r>
          </w:p>
        </w:tc>
        <w:tc>
          <w:tcPr>
            <w:tcW w:w="1275" w:type="dxa"/>
            <w:vAlign w:val="center"/>
          </w:tcPr>
          <w:p w:rsidR="00BD7815" w:rsidRPr="00536B2D" w:rsidRDefault="00BD7815" w:rsidP="004E2E0D">
            <w:pPr>
              <w:jc w:val="center"/>
            </w:pPr>
          </w:p>
        </w:tc>
        <w:tc>
          <w:tcPr>
            <w:tcW w:w="783" w:type="dxa"/>
            <w:vAlign w:val="center"/>
          </w:tcPr>
          <w:p w:rsidR="00BD7815" w:rsidRPr="0044641D" w:rsidRDefault="00BD7815" w:rsidP="004E2E0D">
            <w:pPr>
              <w:jc w:val="center"/>
            </w:pPr>
          </w:p>
        </w:tc>
      </w:tr>
      <w:tr w:rsidR="00BD7815" w:rsidRPr="00536B2D" w:rsidTr="004E2E0D">
        <w:trPr>
          <w:trHeight w:val="3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r w:rsidRPr="00536B2D">
              <w:t>2</w:t>
            </w:r>
          </w:p>
        </w:tc>
        <w:tc>
          <w:tcPr>
            <w:tcW w:w="4111" w:type="dxa"/>
            <w:tcBorders>
              <w:left w:val="single" w:sz="12" w:space="0" w:color="auto"/>
            </w:tcBorders>
          </w:tcPr>
          <w:p w:rsidR="00BD7815" w:rsidRPr="00536B2D" w:rsidRDefault="00BD7815" w:rsidP="004E2E0D">
            <w:r>
              <w:t>Металлы</w:t>
            </w:r>
          </w:p>
        </w:tc>
        <w:tc>
          <w:tcPr>
            <w:tcW w:w="7655" w:type="dxa"/>
          </w:tcPr>
          <w:p w:rsidR="00BD7815" w:rsidRPr="00536B2D" w:rsidRDefault="00BD7815" w:rsidP="004E2E0D">
            <w:pPr>
              <w:rPr>
                <w:b/>
                <w:u w:val="single"/>
              </w:rPr>
            </w:pPr>
          </w:p>
        </w:tc>
        <w:tc>
          <w:tcPr>
            <w:tcW w:w="1275" w:type="dxa"/>
          </w:tcPr>
          <w:p w:rsidR="00BD7815" w:rsidRPr="00536B2D" w:rsidRDefault="00BD7815" w:rsidP="004E2E0D">
            <w:r>
              <w:t>18</w:t>
            </w:r>
          </w:p>
        </w:tc>
        <w:tc>
          <w:tcPr>
            <w:tcW w:w="783" w:type="dxa"/>
          </w:tcPr>
          <w:p w:rsidR="00BD7815" w:rsidRPr="00536B2D" w:rsidRDefault="00BD7815" w:rsidP="004E2E0D">
            <w:r>
              <w:t>18</w:t>
            </w:r>
          </w:p>
        </w:tc>
      </w:tr>
      <w:tr w:rsidR="00BD7815" w:rsidRPr="00536B2D" w:rsidTr="004E2E0D">
        <w:trPr>
          <w:trHeight w:val="8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Положение металлов в периодической системе химических элементов Д.И. Менделеева и особенности строения их атомов. Физические свойства металлов.</w:t>
            </w:r>
          </w:p>
          <w:p w:rsidR="00BD7815" w:rsidRDefault="00BD7815" w:rsidP="004E2E0D">
            <w:pPr>
              <w:tabs>
                <w:tab w:val="left" w:pos="6781"/>
              </w:tabs>
              <w:snapToGrid w:val="0"/>
              <w:jc w:val="both"/>
            </w:pP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109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Химические свойства металлов</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jc w:val="both"/>
            </w:pPr>
          </w:p>
        </w:tc>
        <w:tc>
          <w:tcPr>
            <w:tcW w:w="7655" w:type="dxa"/>
          </w:tcPr>
          <w:p w:rsidR="00BD7815" w:rsidRDefault="00BD7815" w:rsidP="004E2E0D">
            <w:pPr>
              <w:tabs>
                <w:tab w:val="left" w:pos="6781"/>
              </w:tabs>
              <w:snapToGrid w:val="0"/>
              <w:jc w:val="both"/>
            </w:pPr>
            <w:r>
              <w:t>Металлы в природе. Получение металлов.</w:t>
            </w:r>
          </w:p>
          <w:p w:rsidR="00BD7815" w:rsidRDefault="00BD7815" w:rsidP="004E2E0D">
            <w:pPr>
              <w:tabs>
                <w:tab w:val="left" w:pos="6781"/>
              </w:tabs>
              <w:jc w:val="both"/>
            </w:pPr>
            <w:r>
              <w:t>Л.О.7</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Коррозия металлов и способы ее устранения. Сплавы.</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Решение задач на определение массовой доли выхода продукта реакции от теоретически возможного выхода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Общая характеристика элементов 1 группы главной подгруппы</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jc w:val="both"/>
            </w:pPr>
          </w:p>
        </w:tc>
        <w:tc>
          <w:tcPr>
            <w:tcW w:w="7655" w:type="dxa"/>
          </w:tcPr>
          <w:p w:rsidR="00BD7815" w:rsidRDefault="00BD7815" w:rsidP="004E2E0D">
            <w:pPr>
              <w:tabs>
                <w:tab w:val="left" w:pos="6781"/>
              </w:tabs>
              <w:snapToGrid w:val="0"/>
              <w:jc w:val="both"/>
            </w:pPr>
            <w:r>
              <w:t>Соединения щелочных металлов</w:t>
            </w:r>
          </w:p>
          <w:p w:rsidR="00BD7815" w:rsidRDefault="00BD7815" w:rsidP="004E2E0D">
            <w:pPr>
              <w:tabs>
                <w:tab w:val="left" w:pos="6781"/>
              </w:tabs>
              <w:jc w:val="both"/>
            </w:pP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 xml:space="preserve">Общая характеристика элементов </w:t>
            </w:r>
            <w:r>
              <w:rPr>
                <w:lang w:val="en-US"/>
              </w:rPr>
              <w:t>II</w:t>
            </w:r>
            <w:r>
              <w:t xml:space="preserve"> группы главной подгруппы</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109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Соединения щелочноземельных металлов</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Алюминий, его физические и химические свойства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jc w:val="both"/>
            </w:pPr>
          </w:p>
        </w:tc>
        <w:tc>
          <w:tcPr>
            <w:tcW w:w="7655" w:type="dxa"/>
          </w:tcPr>
          <w:p w:rsidR="00BD7815" w:rsidRDefault="00BD7815" w:rsidP="004E2E0D">
            <w:pPr>
              <w:tabs>
                <w:tab w:val="left" w:pos="6781"/>
              </w:tabs>
              <w:snapToGrid w:val="0"/>
              <w:jc w:val="both"/>
            </w:pPr>
            <w:r>
              <w:t>Амфотерный характер оксида и гидроксида алюминия. Соединения алюминия. Применение алюминия.</w:t>
            </w:r>
          </w:p>
          <w:p w:rsidR="00BD7815" w:rsidRDefault="00BD7815" w:rsidP="004E2E0D">
            <w:pPr>
              <w:tabs>
                <w:tab w:val="left" w:pos="6781"/>
              </w:tabs>
              <w:jc w:val="both"/>
            </w:pP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Железо, его физические и химические свойства.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785496" w:rsidRDefault="00BD7815" w:rsidP="004E2E0D">
            <w:pPr>
              <w:tabs>
                <w:tab w:val="left" w:pos="6781"/>
              </w:tabs>
              <w:snapToGrid w:val="0"/>
              <w:jc w:val="both"/>
            </w:pPr>
          </w:p>
        </w:tc>
        <w:tc>
          <w:tcPr>
            <w:tcW w:w="7655" w:type="dxa"/>
          </w:tcPr>
          <w:p w:rsidR="00BD7815" w:rsidRPr="00785496" w:rsidRDefault="00BD7815" w:rsidP="004E2E0D">
            <w:pPr>
              <w:tabs>
                <w:tab w:val="left" w:pos="6781"/>
              </w:tabs>
              <w:snapToGrid w:val="0"/>
              <w:jc w:val="both"/>
            </w:pPr>
            <w:r>
              <w:t>Генетический ряд</w:t>
            </w:r>
            <w:r w:rsidRPr="00785496">
              <w:t xml:space="preserve"> </w:t>
            </w:r>
            <w:r>
              <w:rPr>
                <w:lang w:val="en-US"/>
              </w:rPr>
              <w:t>Fe</w:t>
            </w:r>
            <w:r w:rsidRPr="00785496">
              <w:rPr>
                <w:vertAlign w:val="superscript"/>
              </w:rPr>
              <w:t>2+</w:t>
            </w:r>
            <w:r>
              <w:t xml:space="preserve"> и </w:t>
            </w:r>
            <w:r>
              <w:rPr>
                <w:lang w:val="en-US"/>
              </w:rPr>
              <w:t>Fe</w:t>
            </w:r>
            <w:r>
              <w:rPr>
                <w:vertAlign w:val="superscript"/>
              </w:rPr>
              <w:t>3</w:t>
            </w:r>
            <w:r w:rsidRPr="00785496">
              <w:rPr>
                <w:vertAlign w:val="superscript"/>
              </w:rPr>
              <w:t>+</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Практическая работа №1 «Решение экспериментальных задач по теме «Металлы»»</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 xml:space="preserve">Практическая работа №2 «Получение и свойства соединений металлов» </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Обобщение темы «Металлы»</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Контрольная работа № 2 по теме «Металлы»</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Default="00BD7815" w:rsidP="004E2E0D">
            <w:pPr>
              <w:tabs>
                <w:tab w:val="left" w:pos="6781"/>
              </w:tabs>
              <w:snapToGrid w:val="0"/>
              <w:jc w:val="both"/>
            </w:pPr>
          </w:p>
        </w:tc>
        <w:tc>
          <w:tcPr>
            <w:tcW w:w="7655" w:type="dxa"/>
          </w:tcPr>
          <w:p w:rsidR="00BD7815" w:rsidRDefault="00BD7815" w:rsidP="004E2E0D">
            <w:pPr>
              <w:tabs>
                <w:tab w:val="left" w:pos="6781"/>
              </w:tabs>
              <w:snapToGrid w:val="0"/>
              <w:jc w:val="both"/>
            </w:pPr>
            <w:r>
              <w:t>Анализ контрольной работы</w:t>
            </w:r>
          </w:p>
        </w:tc>
        <w:tc>
          <w:tcPr>
            <w:tcW w:w="1275" w:type="dxa"/>
          </w:tcPr>
          <w:p w:rsidR="00BD7815" w:rsidRPr="00944309" w:rsidRDefault="00BD7815" w:rsidP="004E2E0D">
            <w:pPr>
              <w:rPr>
                <w:lang w:val="en-US"/>
              </w:rPr>
            </w:pPr>
            <w:r>
              <w:rPr>
                <w:lang w:val="en-US"/>
              </w:rPr>
              <w:t>1</w:t>
            </w:r>
          </w:p>
        </w:tc>
        <w:tc>
          <w:tcPr>
            <w:tcW w:w="783" w:type="dxa"/>
          </w:tcPr>
          <w:p w:rsidR="00BD7815" w:rsidRPr="00944309" w:rsidRDefault="00BD7815" w:rsidP="004E2E0D">
            <w:pPr>
              <w:rPr>
                <w:lang w:val="en-US"/>
              </w:rPr>
            </w:pPr>
            <w:r>
              <w:rPr>
                <w:lang w:val="en-US"/>
              </w:rPr>
              <w:t>1</w:t>
            </w:r>
          </w:p>
        </w:tc>
      </w:tr>
      <w:tr w:rsidR="00BD7815" w:rsidRPr="00536B2D" w:rsidTr="004E2E0D">
        <w:trPr>
          <w:trHeight w:val="175"/>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r w:rsidRPr="00536B2D">
              <w:t>3</w:t>
            </w:r>
          </w:p>
        </w:tc>
        <w:tc>
          <w:tcPr>
            <w:tcW w:w="4111" w:type="dxa"/>
            <w:tcBorders>
              <w:left w:val="single" w:sz="12" w:space="0" w:color="auto"/>
            </w:tcBorders>
          </w:tcPr>
          <w:p w:rsidR="00BD7815" w:rsidRPr="00944309" w:rsidRDefault="00BD7815" w:rsidP="004E2E0D">
            <w:pPr>
              <w:snapToGrid w:val="0"/>
            </w:pPr>
            <w:r>
              <w:t>Неметаллы</w:t>
            </w:r>
          </w:p>
        </w:tc>
        <w:tc>
          <w:tcPr>
            <w:tcW w:w="7655" w:type="dxa"/>
          </w:tcPr>
          <w:p w:rsidR="00BD7815" w:rsidRPr="00536B2D" w:rsidRDefault="00BD7815" w:rsidP="004E2E0D">
            <w:pPr>
              <w:rPr>
                <w:b/>
                <w:u w:val="single"/>
              </w:rPr>
            </w:pPr>
          </w:p>
        </w:tc>
        <w:tc>
          <w:tcPr>
            <w:tcW w:w="1275" w:type="dxa"/>
          </w:tcPr>
          <w:p w:rsidR="00BD7815" w:rsidRPr="00536B2D" w:rsidRDefault="00BD7815" w:rsidP="004E2E0D">
            <w:r>
              <w:t>24</w:t>
            </w:r>
          </w:p>
        </w:tc>
        <w:tc>
          <w:tcPr>
            <w:tcW w:w="783" w:type="dxa"/>
          </w:tcPr>
          <w:p w:rsidR="00BD7815" w:rsidRPr="00536B2D" w:rsidRDefault="00BD7815" w:rsidP="004E2E0D">
            <w:r>
              <w:t>24</w:t>
            </w:r>
          </w:p>
        </w:tc>
      </w:tr>
      <w:tr w:rsidR="00BD7815" w:rsidRPr="00536B2D" w:rsidTr="004E2E0D">
        <w:trPr>
          <w:trHeight w:val="8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Общая характеристика неметаллов. Неметаллы: элементы и простые вещества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82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Водород. Строение атома и молекулы. Свойства водорода.</w:t>
            </w:r>
          </w:p>
          <w:p w:rsidR="00BD7815" w:rsidRPr="00EF509C" w:rsidRDefault="00BD7815" w:rsidP="004E2E0D">
            <w:r>
              <w:t>Получение водорода.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 xml:space="preserve">Общая характеристика галогенов. </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Соединение галогенов. Получение галогенов. Биологическое значение.</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Общая характеристика подгруппы кислорода. Кислород</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Сера – физические и химические свойства.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Pr="00B57154" w:rsidRDefault="00BD7815" w:rsidP="004E2E0D">
            <w:pPr>
              <w:tabs>
                <w:tab w:val="left" w:pos="6781"/>
              </w:tabs>
              <w:snapToGrid w:val="0"/>
              <w:jc w:val="both"/>
            </w:pPr>
            <w:r>
              <w:t>Оксиды серы (</w:t>
            </w:r>
            <w:r>
              <w:rPr>
                <w:lang w:val="en-US"/>
              </w:rPr>
              <w:t>IV</w:t>
            </w:r>
            <w:r w:rsidRPr="00B57154">
              <w:t>),(</w:t>
            </w:r>
            <w:r>
              <w:rPr>
                <w:lang w:val="en-US"/>
              </w:rPr>
              <w:t>VI</w:t>
            </w:r>
            <w:r w:rsidRPr="00B57154">
              <w:t>)</w:t>
            </w:r>
            <w:r>
              <w:t>. Серная кислота и ее соли.</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Азот и его свойства.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Аммиак и его свойства.</w:t>
            </w:r>
          </w:p>
          <w:p w:rsidR="00BD7815" w:rsidRDefault="00BD7815" w:rsidP="004E2E0D">
            <w:pPr>
              <w:tabs>
                <w:tab w:val="left" w:pos="6781"/>
              </w:tabs>
              <w:jc w:val="both"/>
            </w:pP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Соли аммония</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Кислородные соединения азота. Азотная кислота и ее свойства.</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Соли азотистой и азотной кислот. Азотные удобрения</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Фосфор</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Соединения фосфора.</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Углерод.</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Оксиды углерода (</w:t>
            </w:r>
            <w:r>
              <w:rPr>
                <w:lang w:val="en-US"/>
              </w:rPr>
              <w:t>II</w:t>
            </w:r>
            <w:r>
              <w:t>) и (</w:t>
            </w:r>
            <w:r>
              <w:rPr>
                <w:lang w:val="en-US"/>
              </w:rPr>
              <w:t>IV</w:t>
            </w:r>
            <w:r>
              <w:t>).</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Угольная кислота и ее соли.</w:t>
            </w:r>
          </w:p>
          <w:p w:rsidR="00BD7815" w:rsidRDefault="00BD7815" w:rsidP="004E2E0D">
            <w:pPr>
              <w:tabs>
                <w:tab w:val="left" w:pos="6781"/>
              </w:tabs>
              <w:jc w:val="both"/>
            </w:pP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Кремний.</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Силикатная промышленность</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Default="00BD7815" w:rsidP="004E2E0D">
            <w:pPr>
              <w:rPr>
                <w:b/>
                <w:u w:val="single"/>
              </w:rPr>
            </w:pPr>
          </w:p>
          <w:p w:rsidR="00BD7815" w:rsidRDefault="00BD7815" w:rsidP="004E2E0D">
            <w:pPr>
              <w:rPr>
                <w:b/>
                <w:u w:val="single"/>
              </w:rPr>
            </w:pPr>
          </w:p>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Обобщение знаний по теме «Неметаллы»</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Обобщение знаний по теме «Неметаллы»</w:t>
            </w:r>
          </w:p>
          <w:p w:rsidR="00BD7815" w:rsidRDefault="00BD7815" w:rsidP="004E2E0D">
            <w:pPr>
              <w:tabs>
                <w:tab w:val="left" w:pos="6781"/>
              </w:tabs>
              <w:snapToGrid w:val="0"/>
              <w:jc w:val="both"/>
            </w:pP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Контрольная работа №3 по теме «Неметаллы»</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Практическая работа№3 «Решение экспериментальных задач по теме: Неметаллы»</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Практическая работа №4 «Получение, собирание и распознавание газов»</w:t>
            </w:r>
          </w:p>
        </w:tc>
        <w:tc>
          <w:tcPr>
            <w:tcW w:w="1275" w:type="dxa"/>
          </w:tcPr>
          <w:p w:rsidR="00BD7815" w:rsidRDefault="00BD7815" w:rsidP="004E2E0D">
            <w:r w:rsidRPr="00BC0944">
              <w:t>1</w:t>
            </w:r>
          </w:p>
        </w:tc>
        <w:tc>
          <w:tcPr>
            <w:tcW w:w="783" w:type="dxa"/>
          </w:tcPr>
          <w:p w:rsidR="00BD7815" w:rsidRDefault="00BD7815" w:rsidP="004E2E0D">
            <w:r w:rsidRPr="00520377">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r w:rsidRPr="00536B2D">
              <w:t>4</w:t>
            </w:r>
          </w:p>
        </w:tc>
        <w:tc>
          <w:tcPr>
            <w:tcW w:w="4111" w:type="dxa"/>
            <w:tcBorders>
              <w:left w:val="single" w:sz="12" w:space="0" w:color="auto"/>
            </w:tcBorders>
          </w:tcPr>
          <w:p w:rsidR="00BD7815" w:rsidRPr="00536B2D" w:rsidRDefault="00BD7815" w:rsidP="004E2E0D">
            <w:pPr>
              <w:snapToGrid w:val="0"/>
            </w:pPr>
            <w:r>
              <w:t>Повторение   курса основной школы</w:t>
            </w:r>
          </w:p>
        </w:tc>
        <w:tc>
          <w:tcPr>
            <w:tcW w:w="7655" w:type="dxa"/>
          </w:tcPr>
          <w:p w:rsidR="00BD7815" w:rsidRPr="00536B2D" w:rsidRDefault="00BD7815" w:rsidP="004E2E0D">
            <w:pPr>
              <w:snapToGrid w:val="0"/>
              <w:rPr>
                <w:bCs/>
              </w:rPr>
            </w:pPr>
          </w:p>
        </w:tc>
        <w:tc>
          <w:tcPr>
            <w:tcW w:w="1275" w:type="dxa"/>
          </w:tcPr>
          <w:p w:rsidR="00BD7815" w:rsidRPr="00536B2D" w:rsidRDefault="00BD7815" w:rsidP="004E2E0D">
            <w:r>
              <w:t>5</w:t>
            </w:r>
          </w:p>
        </w:tc>
        <w:tc>
          <w:tcPr>
            <w:tcW w:w="783" w:type="dxa"/>
          </w:tcPr>
          <w:p w:rsidR="00BD7815" w:rsidRPr="00536B2D" w:rsidRDefault="00BD7815" w:rsidP="004E2E0D">
            <w:r>
              <w:t>5</w:t>
            </w:r>
          </w:p>
        </w:tc>
      </w:tr>
      <w:tr w:rsidR="00BD7815" w:rsidRPr="00536B2D" w:rsidTr="004E2E0D">
        <w:trPr>
          <w:trHeight w:val="5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Окислительно-восстановительные реакции</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t>Окислительно-восстановительные реакции</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rsidRPr="004A40D6">
              <w:t>Решение задач на определение массовой доли выхода продукта реакции от теоретически возможного выхода</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53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rsidRPr="004A40D6">
              <w:t>Решение задач на растворы.</w:t>
            </w:r>
          </w:p>
        </w:tc>
        <w:tc>
          <w:tcPr>
            <w:tcW w:w="1275" w:type="dxa"/>
          </w:tcPr>
          <w:p w:rsidR="00BD7815" w:rsidRPr="00536B2D" w:rsidRDefault="00BD7815" w:rsidP="004E2E0D">
            <w:r w:rsidRPr="00536B2D">
              <w:t>1</w:t>
            </w:r>
          </w:p>
        </w:tc>
        <w:tc>
          <w:tcPr>
            <w:tcW w:w="783" w:type="dxa"/>
          </w:tcPr>
          <w:p w:rsidR="00BD7815" w:rsidRPr="00536B2D" w:rsidRDefault="00BD7815" w:rsidP="004E2E0D">
            <w:r w:rsidRPr="0044641D">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D9480B" w:rsidRDefault="00BD7815" w:rsidP="004E2E0D"/>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snapToGrid w:val="0"/>
              <w:jc w:val="both"/>
            </w:pPr>
            <w:r w:rsidRPr="004A40D6">
              <w:t>Обобщение знаний по неорганической химии</w:t>
            </w:r>
          </w:p>
        </w:tc>
        <w:tc>
          <w:tcPr>
            <w:tcW w:w="1275" w:type="dxa"/>
          </w:tcPr>
          <w:p w:rsidR="00BD7815" w:rsidRPr="00D9480B" w:rsidRDefault="00BD7815" w:rsidP="004E2E0D">
            <w:pPr>
              <w:rPr>
                <w:lang w:val="en-US"/>
              </w:rPr>
            </w:pPr>
            <w:r>
              <w:rPr>
                <w:lang w:val="en-US"/>
              </w:rPr>
              <w:t>1</w:t>
            </w:r>
          </w:p>
        </w:tc>
        <w:tc>
          <w:tcPr>
            <w:tcW w:w="783" w:type="dxa"/>
          </w:tcPr>
          <w:p w:rsidR="00BD7815" w:rsidRPr="00D9480B" w:rsidRDefault="00BD7815" w:rsidP="004E2E0D">
            <w:pPr>
              <w:rPr>
                <w:lang w:val="en-US"/>
              </w:rPr>
            </w:pPr>
            <w:r>
              <w:rPr>
                <w:lang w:val="en-US"/>
              </w:rPr>
              <w:t>1</w:t>
            </w:r>
          </w:p>
        </w:tc>
      </w:tr>
      <w:tr w:rsidR="00BD7815" w:rsidRPr="00536B2D" w:rsidTr="004E2E0D">
        <w:trPr>
          <w:trHeight w:val="674"/>
        </w:trPr>
        <w:tc>
          <w:tcPr>
            <w:tcW w:w="1026" w:type="dxa"/>
            <w:tcBorders>
              <w:top w:val="single" w:sz="12" w:space="0" w:color="auto"/>
              <w:left w:val="single" w:sz="12" w:space="0" w:color="auto"/>
              <w:bottom w:val="single" w:sz="12" w:space="0" w:color="auto"/>
              <w:right w:val="single" w:sz="12" w:space="0" w:color="auto"/>
            </w:tcBorders>
          </w:tcPr>
          <w:p w:rsidR="00BD7815" w:rsidRPr="00D9480B" w:rsidRDefault="00BD7815" w:rsidP="004E2E0D">
            <w:pPr>
              <w:rPr>
                <w:lang w:val="en-US"/>
              </w:rPr>
            </w:pPr>
            <w:r w:rsidRPr="00D9480B">
              <w:rPr>
                <w:lang w:val="en-US"/>
              </w:rPr>
              <w:t>5</w:t>
            </w:r>
          </w:p>
        </w:tc>
        <w:tc>
          <w:tcPr>
            <w:tcW w:w="4111" w:type="dxa"/>
            <w:tcBorders>
              <w:left w:val="single" w:sz="12" w:space="0" w:color="auto"/>
            </w:tcBorders>
          </w:tcPr>
          <w:p w:rsidR="00BD7815" w:rsidRPr="00D9480B" w:rsidRDefault="00BD7815" w:rsidP="004E2E0D">
            <w:pPr>
              <w:autoSpaceDE w:val="0"/>
              <w:autoSpaceDN w:val="0"/>
            </w:pPr>
            <w:r w:rsidRPr="00D9480B">
              <w:t>Химия и жизнь. Обобщение знаний по химии за курс основной школы.</w:t>
            </w:r>
          </w:p>
          <w:p w:rsidR="00BD7815" w:rsidRPr="00C27900" w:rsidRDefault="00BD7815" w:rsidP="004E2E0D">
            <w:pPr>
              <w:tabs>
                <w:tab w:val="left" w:pos="6781"/>
              </w:tabs>
              <w:snapToGrid w:val="0"/>
              <w:jc w:val="center"/>
              <w:rPr>
                <w:b/>
              </w:rPr>
            </w:pPr>
          </w:p>
          <w:p w:rsidR="00BD7815" w:rsidRPr="00536B2D" w:rsidRDefault="00BD7815" w:rsidP="004E2E0D">
            <w:pPr>
              <w:snapToGrid w:val="0"/>
              <w:ind w:left="360"/>
            </w:pPr>
          </w:p>
        </w:tc>
        <w:tc>
          <w:tcPr>
            <w:tcW w:w="7655" w:type="dxa"/>
          </w:tcPr>
          <w:p w:rsidR="00BD7815" w:rsidRPr="00536B2D" w:rsidRDefault="00BD7815" w:rsidP="004E2E0D">
            <w:pPr>
              <w:snapToGrid w:val="0"/>
              <w:rPr>
                <w:bCs/>
              </w:rPr>
            </w:pPr>
          </w:p>
        </w:tc>
        <w:tc>
          <w:tcPr>
            <w:tcW w:w="1275" w:type="dxa"/>
          </w:tcPr>
          <w:p w:rsidR="00BD7815" w:rsidRPr="00D9480B" w:rsidRDefault="00BD7815" w:rsidP="004E2E0D">
            <w:pPr>
              <w:rPr>
                <w:lang w:val="en-US"/>
              </w:rPr>
            </w:pPr>
            <w:r>
              <w:rPr>
                <w:lang w:val="en-US"/>
              </w:rPr>
              <w:t>12</w:t>
            </w:r>
          </w:p>
        </w:tc>
        <w:tc>
          <w:tcPr>
            <w:tcW w:w="783" w:type="dxa"/>
          </w:tcPr>
          <w:p w:rsidR="00BD7815" w:rsidRPr="002E091A" w:rsidRDefault="00BD7815" w:rsidP="004E2E0D">
            <w:r>
              <w:t>12</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Химия и здоровье.</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Химия и пища</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487"/>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Химические вещества как строительные и поделочные материалы</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Природные источники углеводородов</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 xml:space="preserve">Проблемы безопасного использования веществ и химических реакций в повседневной жизни </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 xml:space="preserve">Химическое загрязнение окружающей среды </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Химическое загрязнение окружающей среды. Подведение итогов.</w:t>
            </w:r>
          </w:p>
        </w:tc>
        <w:tc>
          <w:tcPr>
            <w:tcW w:w="1275" w:type="dxa"/>
          </w:tcPr>
          <w:p w:rsidR="00BD7815" w:rsidRPr="00D9480B" w:rsidRDefault="00BD7815" w:rsidP="004E2E0D">
            <w:pPr>
              <w:rPr>
                <w:lang w:val="en-US"/>
              </w:rPr>
            </w:pPr>
            <w:r>
              <w:rPr>
                <w:lang w:val="en-US"/>
              </w:rPr>
              <w:t>1</w:t>
            </w:r>
          </w:p>
        </w:tc>
        <w:tc>
          <w:tcPr>
            <w:tcW w:w="783" w:type="dxa"/>
          </w:tcPr>
          <w:p w:rsidR="00BD7815" w:rsidRPr="004C7722" w:rsidRDefault="00BD7815" w:rsidP="004E2E0D">
            <w:pPr>
              <w:rPr>
                <w:lang w:val="en-US"/>
              </w:rPr>
            </w:pPr>
            <w:r>
              <w:rPr>
                <w:lang w:val="en-US"/>
              </w:rPr>
              <w:t>1</w:t>
            </w:r>
          </w:p>
        </w:tc>
      </w:tr>
      <w:tr w:rsidR="00BD7815" w:rsidRPr="00536B2D" w:rsidTr="004E2E0D">
        <w:trPr>
          <w:trHeight w:val="269"/>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Подведение итогов</w:t>
            </w:r>
          </w:p>
        </w:tc>
        <w:tc>
          <w:tcPr>
            <w:tcW w:w="1275" w:type="dxa"/>
          </w:tcPr>
          <w:p w:rsidR="00BD7815" w:rsidRPr="00D9480B" w:rsidRDefault="00BD7815" w:rsidP="004E2E0D">
            <w:pPr>
              <w:rPr>
                <w:lang w:val="en-US"/>
              </w:rPr>
            </w:pPr>
            <w:r>
              <w:rPr>
                <w:lang w:val="en-US"/>
              </w:rPr>
              <w:t>1</w:t>
            </w:r>
          </w:p>
        </w:tc>
        <w:tc>
          <w:tcPr>
            <w:tcW w:w="783" w:type="dxa"/>
          </w:tcPr>
          <w:p w:rsidR="00BD7815" w:rsidRPr="00337D05" w:rsidRDefault="00BD7815" w:rsidP="004E2E0D">
            <w:r>
              <w:t>1</w:t>
            </w:r>
          </w:p>
        </w:tc>
      </w:tr>
      <w:tr w:rsidR="00BD7815" w:rsidRPr="00536B2D" w:rsidTr="004E2E0D">
        <w:trPr>
          <w:trHeight w:val="28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Обобщающий урок</w:t>
            </w:r>
          </w:p>
        </w:tc>
        <w:tc>
          <w:tcPr>
            <w:tcW w:w="1275" w:type="dxa"/>
          </w:tcPr>
          <w:p w:rsidR="00BD7815" w:rsidRPr="00D9480B" w:rsidRDefault="00BD7815" w:rsidP="004E2E0D">
            <w:pPr>
              <w:rPr>
                <w:lang w:val="en-US"/>
              </w:rPr>
            </w:pPr>
            <w:r>
              <w:rPr>
                <w:lang w:val="en-US"/>
              </w:rPr>
              <w:t>1</w:t>
            </w:r>
          </w:p>
        </w:tc>
        <w:tc>
          <w:tcPr>
            <w:tcW w:w="783" w:type="dxa"/>
          </w:tcPr>
          <w:p w:rsidR="00BD7815" w:rsidRPr="00337D05" w:rsidRDefault="00BD7815" w:rsidP="004E2E0D">
            <w: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Обобщающий урок</w:t>
            </w:r>
          </w:p>
        </w:tc>
        <w:tc>
          <w:tcPr>
            <w:tcW w:w="1275" w:type="dxa"/>
          </w:tcPr>
          <w:p w:rsidR="00BD7815" w:rsidRPr="00D9480B" w:rsidRDefault="00BD7815" w:rsidP="004E2E0D">
            <w:pPr>
              <w:rPr>
                <w:lang w:val="en-US"/>
              </w:rPr>
            </w:pPr>
            <w:r>
              <w:rPr>
                <w:lang w:val="en-US"/>
              </w:rPr>
              <w:t>1</w:t>
            </w:r>
          </w:p>
        </w:tc>
        <w:tc>
          <w:tcPr>
            <w:tcW w:w="783" w:type="dxa"/>
          </w:tcPr>
          <w:p w:rsidR="00BD7815" w:rsidRPr="00337D05" w:rsidRDefault="00BD7815" w:rsidP="004E2E0D">
            <w: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Обобщающий урок</w:t>
            </w:r>
          </w:p>
        </w:tc>
        <w:tc>
          <w:tcPr>
            <w:tcW w:w="1275" w:type="dxa"/>
          </w:tcPr>
          <w:p w:rsidR="00BD7815" w:rsidRPr="00D9480B" w:rsidRDefault="00BD7815" w:rsidP="004E2E0D">
            <w:pPr>
              <w:rPr>
                <w:lang w:val="en-US"/>
              </w:rPr>
            </w:pPr>
            <w:r>
              <w:rPr>
                <w:lang w:val="en-US"/>
              </w:rPr>
              <w:t>1</w:t>
            </w:r>
          </w:p>
        </w:tc>
        <w:tc>
          <w:tcPr>
            <w:tcW w:w="783" w:type="dxa"/>
          </w:tcPr>
          <w:p w:rsidR="00BD7815" w:rsidRPr="00337D05" w:rsidRDefault="00BD7815" w:rsidP="004E2E0D">
            <w: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r>
              <w:t>Обобщающий урок</w:t>
            </w:r>
          </w:p>
        </w:tc>
        <w:tc>
          <w:tcPr>
            <w:tcW w:w="1275" w:type="dxa"/>
          </w:tcPr>
          <w:p w:rsidR="00BD7815" w:rsidRPr="00C81DA0" w:rsidRDefault="00BD7815" w:rsidP="004E2E0D">
            <w:r>
              <w:t>1</w:t>
            </w:r>
          </w:p>
        </w:tc>
        <w:tc>
          <w:tcPr>
            <w:tcW w:w="783" w:type="dxa"/>
          </w:tcPr>
          <w:p w:rsidR="00BD7815" w:rsidRPr="00C81DA0" w:rsidRDefault="00BD7815" w:rsidP="004E2E0D">
            <w:r>
              <w:t>1</w:t>
            </w:r>
          </w:p>
        </w:tc>
      </w:tr>
      <w:tr w:rsidR="00BD7815" w:rsidRPr="00536B2D" w:rsidTr="004E2E0D">
        <w:trPr>
          <w:trHeight w:val="554"/>
        </w:trPr>
        <w:tc>
          <w:tcPr>
            <w:tcW w:w="1026" w:type="dxa"/>
            <w:tcBorders>
              <w:top w:val="single" w:sz="12" w:space="0" w:color="auto"/>
              <w:left w:val="single" w:sz="12" w:space="0" w:color="auto"/>
              <w:bottom w:val="single" w:sz="12" w:space="0" w:color="auto"/>
              <w:right w:val="single" w:sz="12" w:space="0" w:color="auto"/>
            </w:tcBorders>
          </w:tcPr>
          <w:p w:rsidR="00BD7815" w:rsidRPr="00536B2D" w:rsidRDefault="00BD7815" w:rsidP="004E2E0D">
            <w:pPr>
              <w:rPr>
                <w:b/>
                <w:u w:val="single"/>
              </w:rPr>
            </w:pPr>
          </w:p>
        </w:tc>
        <w:tc>
          <w:tcPr>
            <w:tcW w:w="4111" w:type="dxa"/>
            <w:tcBorders>
              <w:left w:val="single" w:sz="12" w:space="0" w:color="auto"/>
            </w:tcBorders>
          </w:tcPr>
          <w:p w:rsidR="00BD7815" w:rsidRPr="00536B2D" w:rsidRDefault="00BD7815" w:rsidP="004E2E0D">
            <w:pPr>
              <w:snapToGrid w:val="0"/>
              <w:ind w:left="360"/>
            </w:pPr>
          </w:p>
        </w:tc>
        <w:tc>
          <w:tcPr>
            <w:tcW w:w="7655" w:type="dxa"/>
          </w:tcPr>
          <w:p w:rsidR="00BD7815" w:rsidRDefault="00BD7815" w:rsidP="004E2E0D">
            <w:pPr>
              <w:tabs>
                <w:tab w:val="left" w:pos="6781"/>
              </w:tabs>
              <w:jc w:val="both"/>
            </w:pPr>
          </w:p>
        </w:tc>
        <w:tc>
          <w:tcPr>
            <w:tcW w:w="1275" w:type="dxa"/>
          </w:tcPr>
          <w:p w:rsidR="00BD7815" w:rsidRDefault="00BD7815" w:rsidP="004E2E0D">
            <w:r>
              <w:t>68</w:t>
            </w:r>
          </w:p>
        </w:tc>
        <w:tc>
          <w:tcPr>
            <w:tcW w:w="783" w:type="dxa"/>
          </w:tcPr>
          <w:p w:rsidR="00BD7815" w:rsidRDefault="00BD7815" w:rsidP="004E2E0D">
            <w:r>
              <w:t>68</w:t>
            </w:r>
          </w:p>
        </w:tc>
      </w:tr>
    </w:tbl>
    <w:p w:rsidR="00B45ACE" w:rsidRDefault="00B45ACE" w:rsidP="0099608B">
      <w:pPr>
        <w:tabs>
          <w:tab w:val="left" w:pos="2835"/>
        </w:tabs>
        <w:rPr>
          <w:b/>
          <w:color w:val="000000"/>
          <w:sz w:val="32"/>
          <w:szCs w:val="32"/>
        </w:rPr>
      </w:pPr>
    </w:p>
    <w:p w:rsidR="00B45ACE" w:rsidRDefault="00B45ACE" w:rsidP="0099608B">
      <w:pPr>
        <w:tabs>
          <w:tab w:val="left" w:pos="2835"/>
        </w:tabs>
        <w:rPr>
          <w:b/>
          <w:color w:val="000000"/>
          <w:sz w:val="32"/>
          <w:szCs w:val="32"/>
        </w:rPr>
      </w:pPr>
    </w:p>
    <w:p w:rsidR="00B45ACE" w:rsidRDefault="00B45ACE" w:rsidP="006B544B">
      <w:pPr>
        <w:rPr>
          <w:sz w:val="28"/>
        </w:rPr>
      </w:pPr>
    </w:p>
    <w:p w:rsidR="00482A51" w:rsidRDefault="00482A51" w:rsidP="006B544B">
      <w:pPr>
        <w:rPr>
          <w:sz w:val="28"/>
        </w:rPr>
      </w:pPr>
    </w:p>
    <w:p w:rsidR="00482A51" w:rsidRDefault="00482A51" w:rsidP="006B544B">
      <w:pPr>
        <w:rPr>
          <w:sz w:val="28"/>
        </w:rPr>
      </w:pPr>
    </w:p>
    <w:p w:rsidR="00482A51" w:rsidRDefault="00482A51" w:rsidP="006B544B">
      <w:pPr>
        <w:rPr>
          <w:sz w:val="28"/>
        </w:rPr>
      </w:pPr>
    </w:p>
    <w:p w:rsidR="00482A51" w:rsidRDefault="00482A51" w:rsidP="006B544B">
      <w:pPr>
        <w:rPr>
          <w:sz w:val="28"/>
        </w:rPr>
      </w:pPr>
    </w:p>
    <w:p w:rsidR="00482A51" w:rsidRDefault="00482A51" w:rsidP="006B544B">
      <w:pPr>
        <w:rPr>
          <w:sz w:val="28"/>
        </w:rPr>
      </w:pPr>
    </w:p>
    <w:p w:rsidR="00482A51" w:rsidRDefault="00482A51" w:rsidP="006B544B">
      <w:pPr>
        <w:rPr>
          <w:sz w:val="28"/>
        </w:rPr>
      </w:pPr>
    </w:p>
    <w:p w:rsidR="00482A51" w:rsidRDefault="00482A51" w:rsidP="006B544B">
      <w:pPr>
        <w:rPr>
          <w:sz w:val="28"/>
        </w:rPr>
      </w:pPr>
    </w:p>
    <w:p w:rsidR="008E4DC2" w:rsidRDefault="008E4DC2" w:rsidP="00B45ACE"/>
    <w:p w:rsidR="00B74681" w:rsidRDefault="00B74681" w:rsidP="00B45ACE"/>
    <w:p w:rsidR="00B74681" w:rsidRDefault="00B74681" w:rsidP="00B45ACE"/>
    <w:p w:rsidR="00B74681" w:rsidRDefault="00B74681" w:rsidP="00B45ACE"/>
    <w:p w:rsidR="00B74681" w:rsidRDefault="00B74681" w:rsidP="00B45ACE"/>
    <w:p w:rsidR="00B74681" w:rsidRDefault="00B74681" w:rsidP="00B45ACE"/>
    <w:p w:rsidR="00B74681" w:rsidRDefault="00B74681" w:rsidP="00B45ACE"/>
    <w:p w:rsidR="00B74681" w:rsidRDefault="00B74681" w:rsidP="00B45ACE"/>
    <w:p w:rsidR="008E4DC2" w:rsidRDefault="008E4DC2" w:rsidP="00B45ACE"/>
    <w:p w:rsidR="008E4DC2" w:rsidRDefault="008E4DC2" w:rsidP="00B45ACE"/>
    <w:p w:rsidR="008E4DC2" w:rsidRDefault="008E4DC2" w:rsidP="00B45ACE"/>
    <w:p w:rsidR="00733293" w:rsidRPr="00733293" w:rsidRDefault="00733293" w:rsidP="00733293">
      <w:pPr>
        <w:rPr>
          <w:sz w:val="28"/>
        </w:rPr>
      </w:pPr>
      <w:r w:rsidRPr="00733293">
        <w:rPr>
          <w:sz w:val="28"/>
        </w:rPr>
        <w:t>Рассмотрено  на М.О.   ___________________.</w:t>
      </w:r>
    </w:p>
    <w:p w:rsidR="00733293" w:rsidRPr="00733293" w:rsidRDefault="00733293" w:rsidP="00733293">
      <w:pPr>
        <w:rPr>
          <w:sz w:val="28"/>
        </w:rPr>
      </w:pPr>
      <w:r w:rsidRPr="00733293">
        <w:rPr>
          <w:sz w:val="28"/>
        </w:rPr>
        <w:t>Протокол   №__   от ______ 20_____г.</w:t>
      </w:r>
    </w:p>
    <w:p w:rsidR="00733293" w:rsidRPr="00733293" w:rsidRDefault="00733293" w:rsidP="00733293">
      <w:pPr>
        <w:rPr>
          <w:sz w:val="28"/>
        </w:rPr>
      </w:pPr>
      <w:r w:rsidRPr="00733293">
        <w:rPr>
          <w:sz w:val="28"/>
        </w:rPr>
        <w:t>Председатель М.О.                               ___________________</w:t>
      </w:r>
    </w:p>
    <w:p w:rsidR="00733293" w:rsidRPr="00733293" w:rsidRDefault="00733293" w:rsidP="00733293">
      <w:pPr>
        <w:rPr>
          <w:sz w:val="28"/>
        </w:rPr>
      </w:pPr>
    </w:p>
    <w:p w:rsidR="00733293" w:rsidRPr="00733293" w:rsidRDefault="00733293" w:rsidP="00733293">
      <w:pPr>
        <w:rPr>
          <w:sz w:val="28"/>
        </w:rPr>
      </w:pPr>
      <w:r w:rsidRPr="00733293">
        <w:rPr>
          <w:sz w:val="28"/>
        </w:rPr>
        <w:t>Согласовано  и  рекомендована к работе.</w:t>
      </w:r>
    </w:p>
    <w:p w:rsidR="00733293" w:rsidRPr="00733293" w:rsidRDefault="00733293" w:rsidP="00733293">
      <w:pPr>
        <w:rPr>
          <w:sz w:val="28"/>
        </w:rPr>
      </w:pPr>
      <w:r w:rsidRPr="00733293">
        <w:rPr>
          <w:sz w:val="28"/>
        </w:rPr>
        <w:t xml:space="preserve">Заседание   научно-методического  совета. </w:t>
      </w:r>
    </w:p>
    <w:p w:rsidR="00733293" w:rsidRPr="00733293" w:rsidRDefault="00733293" w:rsidP="00733293">
      <w:pPr>
        <w:rPr>
          <w:sz w:val="28"/>
        </w:rPr>
      </w:pPr>
      <w:r w:rsidRPr="00733293">
        <w:rPr>
          <w:sz w:val="28"/>
        </w:rPr>
        <w:t xml:space="preserve">Протокол   №_____  от _______ 20____г.      </w:t>
      </w:r>
    </w:p>
    <w:p w:rsidR="00733293" w:rsidRPr="00733293" w:rsidRDefault="00733293" w:rsidP="00733293">
      <w:pPr>
        <w:rPr>
          <w:b/>
          <w:i/>
          <w:color w:val="FF0000"/>
          <w:sz w:val="28"/>
          <w:u w:val="single"/>
        </w:rPr>
      </w:pPr>
      <w:r w:rsidRPr="00733293">
        <w:rPr>
          <w:sz w:val="28"/>
        </w:rPr>
        <w:t xml:space="preserve">Председатель  научно – методического совета                   </w:t>
      </w:r>
    </w:p>
    <w:p w:rsidR="00733293" w:rsidRPr="00733293" w:rsidRDefault="00733293" w:rsidP="00733293">
      <w:pPr>
        <w:rPr>
          <w:sz w:val="28"/>
        </w:rPr>
      </w:pPr>
    </w:p>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8E4DC2" w:rsidRDefault="008E4DC2" w:rsidP="00B45ACE"/>
    <w:p w:rsidR="007F5999" w:rsidRDefault="007F5999" w:rsidP="007F5999">
      <w:pPr>
        <w:rPr>
          <w:b/>
          <w:sz w:val="28"/>
          <w:szCs w:val="28"/>
        </w:rPr>
        <w:sectPr w:rsidR="007F5999">
          <w:headerReference w:type="default" r:id="rId8"/>
          <w:footerReference w:type="default" r:id="rId9"/>
          <w:pgSz w:w="16838" w:h="11906" w:orient="landscape"/>
          <w:pgMar w:top="851" w:right="851" w:bottom="851" w:left="851" w:header="283" w:footer="709" w:gutter="0"/>
          <w:cols w:space="720"/>
        </w:sectPr>
      </w:pPr>
    </w:p>
    <w:p w:rsidR="00DD7A35" w:rsidRPr="009B7F37" w:rsidRDefault="00DD7A35" w:rsidP="00C976A5">
      <w:pPr>
        <w:sectPr w:rsidR="00DD7A35" w:rsidRPr="009B7F37" w:rsidSect="00C976A5">
          <w:headerReference w:type="default" r:id="rId10"/>
          <w:footerReference w:type="default" r:id="rId11"/>
          <w:pgSz w:w="16838" w:h="11906" w:orient="landscape"/>
          <w:pgMar w:top="1701" w:right="1134" w:bottom="1134" w:left="1191" w:header="709" w:footer="709" w:gutter="0"/>
          <w:cols w:space="708"/>
          <w:docGrid w:linePitch="360"/>
        </w:sectPr>
      </w:pPr>
    </w:p>
    <w:p w:rsidR="003D4EF2" w:rsidRDefault="003D4EF2"/>
    <w:sectPr w:rsidR="003D4EF2" w:rsidSect="007339C5">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D8" w:rsidRDefault="003367D8">
      <w:r>
        <w:separator/>
      </w:r>
    </w:p>
  </w:endnote>
  <w:endnote w:type="continuationSeparator" w:id="0">
    <w:p w:rsidR="003367D8" w:rsidRDefault="0033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Default="003503C4">
    <w:pPr>
      <w:pStyle w:val="af"/>
      <w:jc w:val="center"/>
    </w:pPr>
    <w:r>
      <w:fldChar w:fldCharType="begin"/>
    </w:r>
    <w:r>
      <w:instrText>PAGE   \* MERGEFORMAT</w:instrText>
    </w:r>
    <w:r>
      <w:fldChar w:fldCharType="separate"/>
    </w:r>
    <w:r w:rsidR="000463B6">
      <w:rPr>
        <w:noProof/>
      </w:rPr>
      <w:t>9</w:t>
    </w:r>
    <w:r>
      <w:rPr>
        <w:noProof/>
      </w:rPr>
      <w:fldChar w:fldCharType="end"/>
    </w:r>
  </w:p>
  <w:p w:rsidR="003503C4" w:rsidRDefault="003503C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Default="003503C4">
    <w:pPr>
      <w:pStyle w:val="af"/>
      <w:jc w:val="right"/>
    </w:pPr>
    <w:r>
      <w:fldChar w:fldCharType="begin"/>
    </w:r>
    <w:r>
      <w:instrText xml:space="preserve"> PAGE   \* MERGEFORMAT </w:instrText>
    </w:r>
    <w:r>
      <w:fldChar w:fldCharType="separate"/>
    </w:r>
    <w:r w:rsidR="000463B6">
      <w:rPr>
        <w:noProof/>
      </w:rPr>
      <w:t>16</w:t>
    </w:r>
    <w:r>
      <w:rPr>
        <w:noProof/>
      </w:rPr>
      <w:fldChar w:fldCharType="end"/>
    </w:r>
  </w:p>
  <w:p w:rsidR="003503C4" w:rsidRDefault="003503C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D8" w:rsidRDefault="003367D8">
      <w:r>
        <w:separator/>
      </w:r>
    </w:p>
  </w:footnote>
  <w:footnote w:type="continuationSeparator" w:id="0">
    <w:p w:rsidR="003367D8" w:rsidRDefault="0033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Pr="003F74A4" w:rsidRDefault="003503C4" w:rsidP="00112555">
    <w:pPr>
      <w:pStyle w:val="ad"/>
      <w:jc w:val="center"/>
      <w:rPr>
        <w:b/>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C4" w:rsidRPr="003F74A4" w:rsidRDefault="003503C4" w:rsidP="007339C5">
    <w:pPr>
      <w:pStyle w:val="ad"/>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4036D"/>
    <w:multiLevelType w:val="hybridMultilevel"/>
    <w:tmpl w:val="A07EB11E"/>
    <w:lvl w:ilvl="0" w:tplc="FDC886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592007"/>
    <w:multiLevelType w:val="hybridMultilevel"/>
    <w:tmpl w:val="D1EA7DC4"/>
    <w:lvl w:ilvl="0" w:tplc="2CB695C2">
      <w:start w:val="1"/>
      <w:numFmt w:val="bullet"/>
      <w:lvlText w:val="•"/>
      <w:lvlJc w:val="left"/>
      <w:pPr>
        <w:tabs>
          <w:tab w:val="num" w:pos="720"/>
        </w:tabs>
        <w:ind w:left="720" w:hanging="360"/>
      </w:pPr>
      <w:rPr>
        <w:rFonts w:ascii="Arial" w:hAnsi="Arial" w:hint="default"/>
      </w:rPr>
    </w:lvl>
    <w:lvl w:ilvl="1" w:tplc="9C4C7DFC" w:tentative="1">
      <w:start w:val="1"/>
      <w:numFmt w:val="bullet"/>
      <w:lvlText w:val="•"/>
      <w:lvlJc w:val="left"/>
      <w:pPr>
        <w:tabs>
          <w:tab w:val="num" w:pos="1440"/>
        </w:tabs>
        <w:ind w:left="1440" w:hanging="360"/>
      </w:pPr>
      <w:rPr>
        <w:rFonts w:ascii="Arial" w:hAnsi="Arial" w:hint="default"/>
      </w:rPr>
    </w:lvl>
    <w:lvl w:ilvl="2" w:tplc="B3FC6F06" w:tentative="1">
      <w:start w:val="1"/>
      <w:numFmt w:val="bullet"/>
      <w:lvlText w:val="•"/>
      <w:lvlJc w:val="left"/>
      <w:pPr>
        <w:tabs>
          <w:tab w:val="num" w:pos="2160"/>
        </w:tabs>
        <w:ind w:left="2160" w:hanging="360"/>
      </w:pPr>
      <w:rPr>
        <w:rFonts w:ascii="Arial" w:hAnsi="Arial" w:hint="default"/>
      </w:rPr>
    </w:lvl>
    <w:lvl w:ilvl="3" w:tplc="DC08A5E8" w:tentative="1">
      <w:start w:val="1"/>
      <w:numFmt w:val="bullet"/>
      <w:lvlText w:val="•"/>
      <w:lvlJc w:val="left"/>
      <w:pPr>
        <w:tabs>
          <w:tab w:val="num" w:pos="2880"/>
        </w:tabs>
        <w:ind w:left="2880" w:hanging="360"/>
      </w:pPr>
      <w:rPr>
        <w:rFonts w:ascii="Arial" w:hAnsi="Arial" w:hint="default"/>
      </w:rPr>
    </w:lvl>
    <w:lvl w:ilvl="4" w:tplc="501E1E6A" w:tentative="1">
      <w:start w:val="1"/>
      <w:numFmt w:val="bullet"/>
      <w:lvlText w:val="•"/>
      <w:lvlJc w:val="left"/>
      <w:pPr>
        <w:tabs>
          <w:tab w:val="num" w:pos="3600"/>
        </w:tabs>
        <w:ind w:left="3600" w:hanging="360"/>
      </w:pPr>
      <w:rPr>
        <w:rFonts w:ascii="Arial" w:hAnsi="Arial" w:hint="default"/>
      </w:rPr>
    </w:lvl>
    <w:lvl w:ilvl="5" w:tplc="2E0044BC" w:tentative="1">
      <w:start w:val="1"/>
      <w:numFmt w:val="bullet"/>
      <w:lvlText w:val="•"/>
      <w:lvlJc w:val="left"/>
      <w:pPr>
        <w:tabs>
          <w:tab w:val="num" w:pos="4320"/>
        </w:tabs>
        <w:ind w:left="4320" w:hanging="360"/>
      </w:pPr>
      <w:rPr>
        <w:rFonts w:ascii="Arial" w:hAnsi="Arial" w:hint="default"/>
      </w:rPr>
    </w:lvl>
    <w:lvl w:ilvl="6" w:tplc="3B547466" w:tentative="1">
      <w:start w:val="1"/>
      <w:numFmt w:val="bullet"/>
      <w:lvlText w:val="•"/>
      <w:lvlJc w:val="left"/>
      <w:pPr>
        <w:tabs>
          <w:tab w:val="num" w:pos="5040"/>
        </w:tabs>
        <w:ind w:left="5040" w:hanging="360"/>
      </w:pPr>
      <w:rPr>
        <w:rFonts w:ascii="Arial" w:hAnsi="Arial" w:hint="default"/>
      </w:rPr>
    </w:lvl>
    <w:lvl w:ilvl="7" w:tplc="F4225C7E" w:tentative="1">
      <w:start w:val="1"/>
      <w:numFmt w:val="bullet"/>
      <w:lvlText w:val="•"/>
      <w:lvlJc w:val="left"/>
      <w:pPr>
        <w:tabs>
          <w:tab w:val="num" w:pos="5760"/>
        </w:tabs>
        <w:ind w:left="5760" w:hanging="360"/>
      </w:pPr>
      <w:rPr>
        <w:rFonts w:ascii="Arial" w:hAnsi="Arial" w:hint="default"/>
      </w:rPr>
    </w:lvl>
    <w:lvl w:ilvl="8" w:tplc="ACFCF2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E47573"/>
    <w:multiLevelType w:val="multilevel"/>
    <w:tmpl w:val="2CF2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C26A4"/>
    <w:multiLevelType w:val="hybridMultilevel"/>
    <w:tmpl w:val="0602F4A0"/>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5" w15:restartNumberingAfterBreak="0">
    <w:nsid w:val="175544FC"/>
    <w:multiLevelType w:val="hybridMultilevel"/>
    <w:tmpl w:val="0602F4A0"/>
    <w:lvl w:ilvl="0" w:tplc="E6F6047A">
      <w:start w:val="1"/>
      <w:numFmt w:val="decimal"/>
      <w:lvlText w:val="%1."/>
      <w:lvlJc w:val="left"/>
      <w:pPr>
        <w:tabs>
          <w:tab w:val="num" w:pos="362"/>
        </w:tabs>
        <w:ind w:left="362" w:hanging="360"/>
      </w:pPr>
      <w:rPr>
        <w:rFonts w:hint="default"/>
      </w:rPr>
    </w:lvl>
    <w:lvl w:ilvl="1" w:tplc="04190019" w:tentative="1">
      <w:start w:val="1"/>
      <w:numFmt w:val="lowerLetter"/>
      <w:lvlText w:val="%2."/>
      <w:lvlJc w:val="left"/>
      <w:pPr>
        <w:tabs>
          <w:tab w:val="num" w:pos="1082"/>
        </w:tabs>
        <w:ind w:left="1082" w:hanging="360"/>
      </w:pPr>
    </w:lvl>
    <w:lvl w:ilvl="2" w:tplc="0419001B" w:tentative="1">
      <w:start w:val="1"/>
      <w:numFmt w:val="lowerRoman"/>
      <w:lvlText w:val="%3."/>
      <w:lvlJc w:val="right"/>
      <w:pPr>
        <w:tabs>
          <w:tab w:val="num" w:pos="1802"/>
        </w:tabs>
        <w:ind w:left="1802" w:hanging="180"/>
      </w:pPr>
    </w:lvl>
    <w:lvl w:ilvl="3" w:tplc="0419000F" w:tentative="1">
      <w:start w:val="1"/>
      <w:numFmt w:val="decimal"/>
      <w:lvlText w:val="%4."/>
      <w:lvlJc w:val="left"/>
      <w:pPr>
        <w:tabs>
          <w:tab w:val="num" w:pos="2522"/>
        </w:tabs>
        <w:ind w:left="2522" w:hanging="360"/>
      </w:pPr>
    </w:lvl>
    <w:lvl w:ilvl="4" w:tplc="04190019" w:tentative="1">
      <w:start w:val="1"/>
      <w:numFmt w:val="lowerLetter"/>
      <w:lvlText w:val="%5."/>
      <w:lvlJc w:val="left"/>
      <w:pPr>
        <w:tabs>
          <w:tab w:val="num" w:pos="3242"/>
        </w:tabs>
        <w:ind w:left="3242" w:hanging="360"/>
      </w:pPr>
    </w:lvl>
    <w:lvl w:ilvl="5" w:tplc="0419001B" w:tentative="1">
      <w:start w:val="1"/>
      <w:numFmt w:val="lowerRoman"/>
      <w:lvlText w:val="%6."/>
      <w:lvlJc w:val="right"/>
      <w:pPr>
        <w:tabs>
          <w:tab w:val="num" w:pos="3962"/>
        </w:tabs>
        <w:ind w:left="3962" w:hanging="180"/>
      </w:pPr>
    </w:lvl>
    <w:lvl w:ilvl="6" w:tplc="0419000F" w:tentative="1">
      <w:start w:val="1"/>
      <w:numFmt w:val="decimal"/>
      <w:lvlText w:val="%7."/>
      <w:lvlJc w:val="left"/>
      <w:pPr>
        <w:tabs>
          <w:tab w:val="num" w:pos="4682"/>
        </w:tabs>
        <w:ind w:left="4682" w:hanging="360"/>
      </w:pPr>
    </w:lvl>
    <w:lvl w:ilvl="7" w:tplc="04190019" w:tentative="1">
      <w:start w:val="1"/>
      <w:numFmt w:val="lowerLetter"/>
      <w:lvlText w:val="%8."/>
      <w:lvlJc w:val="left"/>
      <w:pPr>
        <w:tabs>
          <w:tab w:val="num" w:pos="5402"/>
        </w:tabs>
        <w:ind w:left="5402" w:hanging="360"/>
      </w:pPr>
    </w:lvl>
    <w:lvl w:ilvl="8" w:tplc="0419001B" w:tentative="1">
      <w:start w:val="1"/>
      <w:numFmt w:val="lowerRoman"/>
      <w:lvlText w:val="%9."/>
      <w:lvlJc w:val="right"/>
      <w:pPr>
        <w:tabs>
          <w:tab w:val="num" w:pos="6122"/>
        </w:tabs>
        <w:ind w:left="6122" w:hanging="180"/>
      </w:pPr>
    </w:lvl>
  </w:abstractNum>
  <w:abstractNum w:abstractNumId="6" w15:restartNumberingAfterBreak="0">
    <w:nsid w:val="18617AA2"/>
    <w:multiLevelType w:val="hybridMultilevel"/>
    <w:tmpl w:val="9E5C9FF0"/>
    <w:lvl w:ilvl="0" w:tplc="DEE0BA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9596CCA"/>
    <w:multiLevelType w:val="hybridMultilevel"/>
    <w:tmpl w:val="A058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E550F"/>
    <w:multiLevelType w:val="hybridMultilevel"/>
    <w:tmpl w:val="FF5E3D42"/>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B0CD1"/>
    <w:multiLevelType w:val="hybridMultilevel"/>
    <w:tmpl w:val="D2DE2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E0951"/>
    <w:multiLevelType w:val="hybridMultilevel"/>
    <w:tmpl w:val="2E12BACA"/>
    <w:lvl w:ilvl="0" w:tplc="7E561C56">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C13C4E"/>
    <w:multiLevelType w:val="multilevel"/>
    <w:tmpl w:val="6C84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322A0"/>
    <w:multiLevelType w:val="hybridMultilevel"/>
    <w:tmpl w:val="22C07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026FAA"/>
    <w:multiLevelType w:val="hybridMultilevel"/>
    <w:tmpl w:val="3710D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53818"/>
    <w:multiLevelType w:val="multilevel"/>
    <w:tmpl w:val="733E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C76F9"/>
    <w:multiLevelType w:val="hybridMultilevel"/>
    <w:tmpl w:val="E4B6A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0804AC2"/>
    <w:multiLevelType w:val="hybridMultilevel"/>
    <w:tmpl w:val="A6301B60"/>
    <w:lvl w:ilvl="0" w:tplc="9F6678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2371FDD"/>
    <w:multiLevelType w:val="hybridMultilevel"/>
    <w:tmpl w:val="0652E3F4"/>
    <w:lvl w:ilvl="0" w:tplc="9280AF1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CC92364"/>
    <w:multiLevelType w:val="hybridMultilevel"/>
    <w:tmpl w:val="C5B2E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FE1CE7"/>
    <w:multiLevelType w:val="hybridMultilevel"/>
    <w:tmpl w:val="84507302"/>
    <w:lvl w:ilvl="0" w:tplc="35B24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A086921"/>
    <w:multiLevelType w:val="hybridMultilevel"/>
    <w:tmpl w:val="40EAD774"/>
    <w:lvl w:ilvl="0" w:tplc="6C5CA4D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C547C79"/>
    <w:multiLevelType w:val="hybridMultilevel"/>
    <w:tmpl w:val="1C682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num>
  <w:num w:numId="4">
    <w:abstractNumId w:val="0"/>
  </w:num>
  <w:num w:numId="5">
    <w:abstractNumId w:val="4"/>
  </w:num>
  <w:num w:numId="6">
    <w:abstractNumId w:val="8"/>
  </w:num>
  <w:num w:numId="7">
    <w:abstractNumId w:val="9"/>
  </w:num>
  <w:num w:numId="8">
    <w:abstractNumId w:val="11"/>
  </w:num>
  <w:num w:numId="9">
    <w:abstractNumId w:val="14"/>
  </w:num>
  <w:num w:numId="10">
    <w:abstractNumId w:val="18"/>
  </w:num>
  <w:num w:numId="11">
    <w:abstractNumId w:val="21"/>
  </w:num>
  <w:num w:numId="12">
    <w:abstractNumId w:val="12"/>
  </w:num>
  <w:num w:numId="13">
    <w:abstractNumId w:val="1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6"/>
  </w:num>
  <w:num w:numId="20">
    <w:abstractNumId w:val="10"/>
  </w:num>
  <w:num w:numId="21">
    <w:abstractNumId w:val="3"/>
  </w:num>
  <w:num w:numId="2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922"/>
    <w:rsid w:val="00004910"/>
    <w:rsid w:val="00020AEF"/>
    <w:rsid w:val="000463B6"/>
    <w:rsid w:val="000C3955"/>
    <w:rsid w:val="00106C6F"/>
    <w:rsid w:val="00112555"/>
    <w:rsid w:val="0013191C"/>
    <w:rsid w:val="001332A4"/>
    <w:rsid w:val="0016289B"/>
    <w:rsid w:val="00194BDE"/>
    <w:rsid w:val="001C4922"/>
    <w:rsid w:val="001E2A08"/>
    <w:rsid w:val="001E2A6D"/>
    <w:rsid w:val="001E3985"/>
    <w:rsid w:val="001F520B"/>
    <w:rsid w:val="00212313"/>
    <w:rsid w:val="002247F3"/>
    <w:rsid w:val="00241FC9"/>
    <w:rsid w:val="002A68EA"/>
    <w:rsid w:val="002C7D14"/>
    <w:rsid w:val="002D760F"/>
    <w:rsid w:val="002E091A"/>
    <w:rsid w:val="003040A0"/>
    <w:rsid w:val="003221E3"/>
    <w:rsid w:val="003231A4"/>
    <w:rsid w:val="003367D8"/>
    <w:rsid w:val="00337D05"/>
    <w:rsid w:val="003503C4"/>
    <w:rsid w:val="003D4EF2"/>
    <w:rsid w:val="003D6089"/>
    <w:rsid w:val="003F4B54"/>
    <w:rsid w:val="003F603D"/>
    <w:rsid w:val="003F78C0"/>
    <w:rsid w:val="00407EF3"/>
    <w:rsid w:val="00446C82"/>
    <w:rsid w:val="00475A23"/>
    <w:rsid w:val="00481C16"/>
    <w:rsid w:val="00482A51"/>
    <w:rsid w:val="004922E3"/>
    <w:rsid w:val="00497267"/>
    <w:rsid w:val="004A40D6"/>
    <w:rsid w:val="004A51D8"/>
    <w:rsid w:val="004A7F84"/>
    <w:rsid w:val="004D1D23"/>
    <w:rsid w:val="004D643B"/>
    <w:rsid w:val="004F28AC"/>
    <w:rsid w:val="00516654"/>
    <w:rsid w:val="00544474"/>
    <w:rsid w:val="00550FFD"/>
    <w:rsid w:val="00572C2A"/>
    <w:rsid w:val="005A25FF"/>
    <w:rsid w:val="006032E7"/>
    <w:rsid w:val="006254C4"/>
    <w:rsid w:val="00626635"/>
    <w:rsid w:val="00626A80"/>
    <w:rsid w:val="00660E7C"/>
    <w:rsid w:val="006B544B"/>
    <w:rsid w:val="006C38C1"/>
    <w:rsid w:val="006E7652"/>
    <w:rsid w:val="00730C03"/>
    <w:rsid w:val="00733293"/>
    <w:rsid w:val="007339C5"/>
    <w:rsid w:val="00756A9B"/>
    <w:rsid w:val="00760B61"/>
    <w:rsid w:val="007806DA"/>
    <w:rsid w:val="007A296C"/>
    <w:rsid w:val="007B2FCA"/>
    <w:rsid w:val="007F2F1C"/>
    <w:rsid w:val="007F5999"/>
    <w:rsid w:val="00802AAD"/>
    <w:rsid w:val="008224E9"/>
    <w:rsid w:val="00822553"/>
    <w:rsid w:val="0088531F"/>
    <w:rsid w:val="008926CF"/>
    <w:rsid w:val="00897976"/>
    <w:rsid w:val="008B3538"/>
    <w:rsid w:val="008C396B"/>
    <w:rsid w:val="008E4DC2"/>
    <w:rsid w:val="008F5C4A"/>
    <w:rsid w:val="00920A00"/>
    <w:rsid w:val="00942963"/>
    <w:rsid w:val="00945516"/>
    <w:rsid w:val="009810DB"/>
    <w:rsid w:val="00994643"/>
    <w:rsid w:val="0099608B"/>
    <w:rsid w:val="009B7201"/>
    <w:rsid w:val="009E4B93"/>
    <w:rsid w:val="00A064E1"/>
    <w:rsid w:val="00A2149A"/>
    <w:rsid w:val="00A33D31"/>
    <w:rsid w:val="00A468F1"/>
    <w:rsid w:val="00A54552"/>
    <w:rsid w:val="00A55676"/>
    <w:rsid w:val="00A91CB1"/>
    <w:rsid w:val="00AA4635"/>
    <w:rsid w:val="00AC291D"/>
    <w:rsid w:val="00AD129E"/>
    <w:rsid w:val="00AF55D3"/>
    <w:rsid w:val="00B139C8"/>
    <w:rsid w:val="00B36A16"/>
    <w:rsid w:val="00B45ACE"/>
    <w:rsid w:val="00B65676"/>
    <w:rsid w:val="00B74681"/>
    <w:rsid w:val="00B82A4C"/>
    <w:rsid w:val="00B85980"/>
    <w:rsid w:val="00B93A1E"/>
    <w:rsid w:val="00BA3A0F"/>
    <w:rsid w:val="00BD7815"/>
    <w:rsid w:val="00C002B7"/>
    <w:rsid w:val="00C64A06"/>
    <w:rsid w:val="00C73CB3"/>
    <w:rsid w:val="00C81DA0"/>
    <w:rsid w:val="00C976A5"/>
    <w:rsid w:val="00CA6AD0"/>
    <w:rsid w:val="00CC3785"/>
    <w:rsid w:val="00CD6618"/>
    <w:rsid w:val="00D01835"/>
    <w:rsid w:val="00D111B5"/>
    <w:rsid w:val="00D374E9"/>
    <w:rsid w:val="00D4335A"/>
    <w:rsid w:val="00D53450"/>
    <w:rsid w:val="00D53E7E"/>
    <w:rsid w:val="00D869B2"/>
    <w:rsid w:val="00DB63C7"/>
    <w:rsid w:val="00DD441F"/>
    <w:rsid w:val="00DD7A35"/>
    <w:rsid w:val="00DF3317"/>
    <w:rsid w:val="00E048E9"/>
    <w:rsid w:val="00E266D1"/>
    <w:rsid w:val="00E31DE6"/>
    <w:rsid w:val="00E34B6E"/>
    <w:rsid w:val="00E651E6"/>
    <w:rsid w:val="00E71A77"/>
    <w:rsid w:val="00E930D4"/>
    <w:rsid w:val="00EC7D43"/>
    <w:rsid w:val="00EE178C"/>
    <w:rsid w:val="00F23904"/>
    <w:rsid w:val="00F25248"/>
    <w:rsid w:val="00F349F0"/>
    <w:rsid w:val="00F75848"/>
    <w:rsid w:val="00FA50B6"/>
    <w:rsid w:val="00FB6DE0"/>
    <w:rsid w:val="00FB7E3D"/>
    <w:rsid w:val="00FC6420"/>
    <w:rsid w:val="00FD6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6C0BB-5DA6-4A33-B03C-E88E0567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D7A35"/>
    <w:pPr>
      <w:keepNext/>
      <w:spacing w:before="240" w:after="60"/>
      <w:outlineLvl w:val="1"/>
    </w:pPr>
    <w:rPr>
      <w:rFonts w:ascii="Arial" w:hAnsi="Arial"/>
      <w:b/>
      <w:bCs/>
      <w:i/>
      <w:iCs/>
      <w:sz w:val="28"/>
      <w:szCs w:val="28"/>
    </w:rPr>
  </w:style>
  <w:style w:type="paragraph" w:styleId="6">
    <w:name w:val="heading 6"/>
    <w:basedOn w:val="a"/>
    <w:next w:val="a"/>
    <w:link w:val="60"/>
    <w:qFormat/>
    <w:rsid w:val="00DD7A35"/>
    <w:pPr>
      <w:widowControl w:val="0"/>
      <w:autoSpaceDE w:val="0"/>
      <w:autoSpaceDN w:val="0"/>
      <w:adjustRightInd w:val="0"/>
      <w:spacing w:before="240" w:after="60" w:line="480" w:lineRule="auto"/>
      <w:ind w:firstLine="560"/>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7A35"/>
    <w:rPr>
      <w:rFonts w:ascii="Arial" w:eastAsia="Times New Roman" w:hAnsi="Arial" w:cs="Times New Roman"/>
      <w:b/>
      <w:bCs/>
      <w:i/>
      <w:iCs/>
      <w:sz w:val="28"/>
      <w:szCs w:val="28"/>
    </w:rPr>
  </w:style>
  <w:style w:type="character" w:customStyle="1" w:styleId="60">
    <w:name w:val="Заголовок 6 Знак"/>
    <w:basedOn w:val="a0"/>
    <w:link w:val="6"/>
    <w:rsid w:val="00DD7A35"/>
    <w:rPr>
      <w:rFonts w:ascii="Times New Roman" w:eastAsia="Times New Roman" w:hAnsi="Times New Roman" w:cs="Times New Roman"/>
      <w:b/>
      <w:szCs w:val="20"/>
    </w:rPr>
  </w:style>
  <w:style w:type="paragraph" w:styleId="a3">
    <w:name w:val="Title"/>
    <w:basedOn w:val="a"/>
    <w:link w:val="a4"/>
    <w:qFormat/>
    <w:rsid w:val="00DD7A35"/>
    <w:pPr>
      <w:jc w:val="center"/>
    </w:pPr>
    <w:rPr>
      <w:b/>
      <w:bCs/>
      <w:sz w:val="40"/>
    </w:rPr>
  </w:style>
  <w:style w:type="character" w:customStyle="1" w:styleId="a4">
    <w:name w:val="Название Знак"/>
    <w:basedOn w:val="a0"/>
    <w:link w:val="a3"/>
    <w:rsid w:val="00DD7A35"/>
    <w:rPr>
      <w:rFonts w:ascii="Times New Roman" w:eastAsia="Times New Roman" w:hAnsi="Times New Roman" w:cs="Times New Roman"/>
      <w:b/>
      <w:bCs/>
      <w:sz w:val="40"/>
      <w:szCs w:val="24"/>
      <w:lang w:eastAsia="ru-RU"/>
    </w:rPr>
  </w:style>
  <w:style w:type="character" w:customStyle="1" w:styleId="Text">
    <w:name w:val="Text"/>
    <w:uiPriority w:val="99"/>
    <w:rsid w:val="00DD7A35"/>
    <w:rPr>
      <w:rFonts w:ascii="SchoolBookC" w:hAnsi="SchoolBookC"/>
      <w:color w:val="000000"/>
      <w:spacing w:val="0"/>
      <w:w w:val="100"/>
      <w:position w:val="0"/>
      <w:sz w:val="22"/>
      <w:u w:val="none"/>
      <w:vertAlign w:val="baseline"/>
      <w:lang w:val="ru-RU"/>
    </w:rPr>
  </w:style>
  <w:style w:type="paragraph" w:customStyle="1" w:styleId="FR2">
    <w:name w:val="FR2"/>
    <w:rsid w:val="00DD7A35"/>
    <w:pPr>
      <w:widowControl w:val="0"/>
      <w:spacing w:after="0" w:line="240" w:lineRule="auto"/>
      <w:jc w:val="center"/>
    </w:pPr>
    <w:rPr>
      <w:rFonts w:ascii="Times New Roman" w:eastAsia="Times New Roman" w:hAnsi="Times New Roman" w:cs="Times New Roman"/>
      <w:b/>
      <w:sz w:val="32"/>
      <w:szCs w:val="20"/>
      <w:lang w:eastAsia="ru-RU"/>
    </w:rPr>
  </w:style>
  <w:style w:type="character" w:styleId="a5">
    <w:name w:val="Hyperlink"/>
    <w:uiPriority w:val="99"/>
    <w:unhideWhenUsed/>
    <w:rsid w:val="00DD7A35"/>
    <w:rPr>
      <w:color w:val="0000FF"/>
      <w:u w:val="single"/>
    </w:rPr>
  </w:style>
  <w:style w:type="paragraph" w:styleId="a6">
    <w:name w:val="Body Text Indent"/>
    <w:basedOn w:val="a"/>
    <w:link w:val="a7"/>
    <w:rsid w:val="00DD7A35"/>
    <w:pPr>
      <w:tabs>
        <w:tab w:val="left" w:pos="5160"/>
      </w:tabs>
      <w:ind w:firstLine="540"/>
      <w:jc w:val="both"/>
    </w:pPr>
    <w:rPr>
      <w:sz w:val="28"/>
    </w:rPr>
  </w:style>
  <w:style w:type="character" w:customStyle="1" w:styleId="a7">
    <w:name w:val="Основной текст с отступом Знак"/>
    <w:basedOn w:val="a0"/>
    <w:link w:val="a6"/>
    <w:rsid w:val="00DD7A35"/>
    <w:rPr>
      <w:rFonts w:ascii="Times New Roman" w:eastAsia="Times New Roman" w:hAnsi="Times New Roman" w:cs="Times New Roman"/>
      <w:sz w:val="28"/>
      <w:szCs w:val="24"/>
    </w:rPr>
  </w:style>
  <w:style w:type="paragraph" w:styleId="21">
    <w:name w:val="Body Text Indent 2"/>
    <w:basedOn w:val="a"/>
    <w:link w:val="22"/>
    <w:rsid w:val="00DD7A35"/>
    <w:pPr>
      <w:tabs>
        <w:tab w:val="left" w:pos="5160"/>
      </w:tabs>
      <w:ind w:left="1260"/>
      <w:jc w:val="both"/>
    </w:pPr>
    <w:rPr>
      <w:sz w:val="28"/>
    </w:rPr>
  </w:style>
  <w:style w:type="character" w:customStyle="1" w:styleId="22">
    <w:name w:val="Основной текст с отступом 2 Знак"/>
    <w:basedOn w:val="a0"/>
    <w:link w:val="21"/>
    <w:rsid w:val="00DD7A35"/>
    <w:rPr>
      <w:rFonts w:ascii="Times New Roman" w:eastAsia="Times New Roman" w:hAnsi="Times New Roman" w:cs="Times New Roman"/>
      <w:sz w:val="28"/>
      <w:szCs w:val="24"/>
    </w:rPr>
  </w:style>
  <w:style w:type="character" w:customStyle="1" w:styleId="a8">
    <w:name w:val="Текст сноски Знак"/>
    <w:link w:val="a9"/>
    <w:rsid w:val="00DD7A35"/>
  </w:style>
  <w:style w:type="paragraph" w:styleId="a9">
    <w:name w:val="footnote text"/>
    <w:basedOn w:val="a"/>
    <w:link w:val="a8"/>
    <w:unhideWhenUsed/>
    <w:rsid w:val="00DD7A35"/>
    <w:pPr>
      <w:widowControl w:val="0"/>
      <w:autoSpaceDE w:val="0"/>
      <w:autoSpaceDN w:val="0"/>
      <w:adjustRightInd w:val="0"/>
      <w:spacing w:line="480" w:lineRule="auto"/>
      <w:ind w:firstLine="560"/>
      <w:jc w:val="both"/>
    </w:pPr>
    <w:rPr>
      <w:rFonts w:asciiTheme="minorHAnsi" w:eastAsiaTheme="minorHAnsi" w:hAnsiTheme="minorHAnsi" w:cstheme="minorBidi"/>
      <w:sz w:val="22"/>
      <w:szCs w:val="22"/>
      <w:lang w:eastAsia="en-US"/>
    </w:rPr>
  </w:style>
  <w:style w:type="character" w:customStyle="1" w:styleId="1">
    <w:name w:val="Текст сноски Знак1"/>
    <w:basedOn w:val="a0"/>
    <w:rsid w:val="00DD7A35"/>
    <w:rPr>
      <w:rFonts w:ascii="Times New Roman" w:eastAsia="Times New Roman" w:hAnsi="Times New Roman" w:cs="Times New Roman"/>
      <w:sz w:val="20"/>
      <w:szCs w:val="20"/>
      <w:lang w:eastAsia="ru-RU"/>
    </w:rPr>
  </w:style>
  <w:style w:type="paragraph" w:styleId="aa">
    <w:name w:val="Plain Text"/>
    <w:basedOn w:val="a"/>
    <w:link w:val="ab"/>
    <w:unhideWhenUsed/>
    <w:rsid w:val="00DD7A35"/>
    <w:rPr>
      <w:rFonts w:ascii="Courier New" w:hAnsi="Courier New"/>
      <w:sz w:val="20"/>
      <w:szCs w:val="20"/>
    </w:rPr>
  </w:style>
  <w:style w:type="character" w:customStyle="1" w:styleId="ab">
    <w:name w:val="Текст Знак"/>
    <w:basedOn w:val="a0"/>
    <w:link w:val="aa"/>
    <w:rsid w:val="00DD7A35"/>
    <w:rPr>
      <w:rFonts w:ascii="Courier New" w:eastAsia="Times New Roman" w:hAnsi="Courier New" w:cs="Times New Roman"/>
      <w:sz w:val="20"/>
      <w:szCs w:val="20"/>
    </w:rPr>
  </w:style>
  <w:style w:type="paragraph" w:customStyle="1" w:styleId="1-11">
    <w:name w:val="Средняя заливка 1 - Акцент 11"/>
    <w:uiPriority w:val="1"/>
    <w:qFormat/>
    <w:rsid w:val="00DD7A35"/>
    <w:pPr>
      <w:spacing w:after="0" w:line="240" w:lineRule="auto"/>
    </w:pPr>
    <w:rPr>
      <w:rFonts w:ascii="Calibri" w:eastAsia="Calibri" w:hAnsi="Calibri" w:cs="Times New Roman"/>
    </w:rPr>
  </w:style>
  <w:style w:type="table" w:styleId="ac">
    <w:name w:val="Table Grid"/>
    <w:basedOn w:val="a1"/>
    <w:rsid w:val="00DD7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DD7A35"/>
    <w:pPr>
      <w:tabs>
        <w:tab w:val="center" w:pos="4677"/>
        <w:tab w:val="right" w:pos="9355"/>
      </w:tabs>
    </w:pPr>
  </w:style>
  <w:style w:type="character" w:customStyle="1" w:styleId="ae">
    <w:name w:val="Верхний колонтитул Знак"/>
    <w:basedOn w:val="a0"/>
    <w:link w:val="ad"/>
    <w:rsid w:val="00DD7A35"/>
    <w:rPr>
      <w:rFonts w:ascii="Times New Roman" w:eastAsia="Times New Roman" w:hAnsi="Times New Roman" w:cs="Times New Roman"/>
      <w:sz w:val="24"/>
      <w:szCs w:val="24"/>
    </w:rPr>
  </w:style>
  <w:style w:type="paragraph" w:styleId="af">
    <w:name w:val="footer"/>
    <w:basedOn w:val="a"/>
    <w:link w:val="af0"/>
    <w:uiPriority w:val="99"/>
    <w:rsid w:val="00DD7A35"/>
    <w:pPr>
      <w:tabs>
        <w:tab w:val="center" w:pos="4677"/>
        <w:tab w:val="right" w:pos="9355"/>
      </w:tabs>
    </w:pPr>
  </w:style>
  <w:style w:type="character" w:customStyle="1" w:styleId="af0">
    <w:name w:val="Нижний колонтитул Знак"/>
    <w:basedOn w:val="a0"/>
    <w:link w:val="af"/>
    <w:uiPriority w:val="99"/>
    <w:rsid w:val="00DD7A35"/>
    <w:rPr>
      <w:rFonts w:ascii="Times New Roman" w:eastAsia="Times New Roman" w:hAnsi="Times New Roman" w:cs="Times New Roman"/>
      <w:sz w:val="24"/>
      <w:szCs w:val="24"/>
    </w:rPr>
  </w:style>
  <w:style w:type="paragraph" w:styleId="3">
    <w:name w:val="Body Text 3"/>
    <w:basedOn w:val="a"/>
    <w:link w:val="30"/>
    <w:rsid w:val="00DD7A35"/>
    <w:pPr>
      <w:spacing w:after="120"/>
    </w:pPr>
    <w:rPr>
      <w:sz w:val="16"/>
      <w:szCs w:val="16"/>
    </w:rPr>
  </w:style>
  <w:style w:type="character" w:customStyle="1" w:styleId="30">
    <w:name w:val="Основной текст 3 Знак"/>
    <w:basedOn w:val="a0"/>
    <w:link w:val="3"/>
    <w:rsid w:val="00DD7A35"/>
    <w:rPr>
      <w:rFonts w:ascii="Times New Roman" w:eastAsia="Times New Roman" w:hAnsi="Times New Roman" w:cs="Times New Roman"/>
      <w:sz w:val="16"/>
      <w:szCs w:val="16"/>
    </w:rPr>
  </w:style>
  <w:style w:type="paragraph" w:customStyle="1" w:styleId="210">
    <w:name w:val="Средняя сетка 21"/>
    <w:uiPriority w:val="1"/>
    <w:qFormat/>
    <w:rsid w:val="00DD7A35"/>
    <w:pPr>
      <w:spacing w:after="0" w:line="240" w:lineRule="auto"/>
    </w:pPr>
    <w:rPr>
      <w:rFonts w:ascii="Calibri" w:eastAsia="Times New Roman" w:hAnsi="Calibri" w:cs="Times New Roman"/>
      <w:lang w:eastAsia="ru-RU"/>
    </w:rPr>
  </w:style>
  <w:style w:type="character" w:customStyle="1" w:styleId="FontStyle67">
    <w:name w:val="Font Style67"/>
    <w:uiPriority w:val="99"/>
    <w:rsid w:val="00DD7A35"/>
    <w:rPr>
      <w:rFonts w:ascii="Times New Roman" w:hAnsi="Times New Roman" w:cs="Times New Roman"/>
      <w:i/>
      <w:iCs/>
      <w:sz w:val="20"/>
      <w:szCs w:val="20"/>
    </w:rPr>
  </w:style>
  <w:style w:type="character" w:customStyle="1" w:styleId="FontStyle83">
    <w:name w:val="Font Style83"/>
    <w:uiPriority w:val="99"/>
    <w:rsid w:val="00DD7A35"/>
    <w:rPr>
      <w:rFonts w:ascii="Times New Roman" w:hAnsi="Times New Roman" w:cs="Times New Roman"/>
      <w:sz w:val="20"/>
      <w:szCs w:val="20"/>
    </w:rPr>
  </w:style>
  <w:style w:type="character" w:customStyle="1" w:styleId="FontStyle69">
    <w:name w:val="Font Style69"/>
    <w:uiPriority w:val="99"/>
    <w:rsid w:val="00DD7A35"/>
    <w:rPr>
      <w:rFonts w:ascii="Times New Roman" w:hAnsi="Times New Roman" w:cs="Times New Roman"/>
      <w:b/>
      <w:bCs/>
      <w:spacing w:val="10"/>
      <w:sz w:val="12"/>
      <w:szCs w:val="12"/>
    </w:rPr>
  </w:style>
  <w:style w:type="paragraph" w:styleId="af1">
    <w:name w:val="Balloon Text"/>
    <w:basedOn w:val="a"/>
    <w:link w:val="af2"/>
    <w:rsid w:val="00DD7A35"/>
    <w:rPr>
      <w:rFonts w:ascii="Tahoma" w:hAnsi="Tahoma"/>
      <w:sz w:val="16"/>
      <w:szCs w:val="16"/>
    </w:rPr>
  </w:style>
  <w:style w:type="character" w:customStyle="1" w:styleId="af2">
    <w:name w:val="Текст выноски Знак"/>
    <w:basedOn w:val="a0"/>
    <w:link w:val="af1"/>
    <w:rsid w:val="00DD7A35"/>
    <w:rPr>
      <w:rFonts w:ascii="Tahoma" w:eastAsia="Times New Roman" w:hAnsi="Tahoma" w:cs="Times New Roman"/>
      <w:sz w:val="16"/>
      <w:szCs w:val="16"/>
    </w:rPr>
  </w:style>
  <w:style w:type="paragraph" w:customStyle="1" w:styleId="c6">
    <w:name w:val="c6"/>
    <w:basedOn w:val="a"/>
    <w:rsid w:val="00DD7A35"/>
    <w:pPr>
      <w:spacing w:before="90" w:after="90"/>
    </w:pPr>
  </w:style>
  <w:style w:type="character" w:customStyle="1" w:styleId="c1">
    <w:name w:val="c1"/>
    <w:rsid w:val="00DD7A35"/>
  </w:style>
  <w:style w:type="paragraph" w:customStyle="1" w:styleId="c5">
    <w:name w:val="c5"/>
    <w:basedOn w:val="a"/>
    <w:rsid w:val="00DD7A35"/>
    <w:pPr>
      <w:spacing w:before="90" w:after="90"/>
    </w:pPr>
  </w:style>
  <w:style w:type="character" w:customStyle="1" w:styleId="c2">
    <w:name w:val="c2"/>
    <w:rsid w:val="00DD7A35"/>
  </w:style>
  <w:style w:type="character" w:customStyle="1" w:styleId="c12">
    <w:name w:val="c12"/>
    <w:rsid w:val="00DD7A35"/>
  </w:style>
  <w:style w:type="character" w:customStyle="1" w:styleId="c10">
    <w:name w:val="c10"/>
    <w:rsid w:val="00DD7A35"/>
  </w:style>
  <w:style w:type="paragraph" w:customStyle="1" w:styleId="c9">
    <w:name w:val="c9"/>
    <w:basedOn w:val="a"/>
    <w:rsid w:val="00DD7A35"/>
    <w:pPr>
      <w:spacing w:before="90" w:after="90"/>
    </w:pPr>
  </w:style>
  <w:style w:type="paragraph" w:customStyle="1" w:styleId="af3">
    <w:name w:val="Содержимое таблицы"/>
    <w:basedOn w:val="a"/>
    <w:rsid w:val="00FD6594"/>
    <w:pPr>
      <w:widowControl w:val="0"/>
      <w:suppressLineNumbers/>
      <w:suppressAutoHyphens/>
    </w:pPr>
    <w:rPr>
      <w:rFonts w:eastAsia="Lucida Sans Unicode" w:cs="Mangal"/>
      <w:kern w:val="1"/>
      <w:lang w:eastAsia="hi-IN" w:bidi="hi-IN"/>
    </w:rPr>
  </w:style>
  <w:style w:type="paragraph" w:customStyle="1" w:styleId="msonormalcxspmiddle">
    <w:name w:val="msonormalcxspmiddle"/>
    <w:basedOn w:val="a"/>
    <w:rsid w:val="00A064E1"/>
    <w:pPr>
      <w:spacing w:before="100" w:beforeAutospacing="1" w:after="100" w:afterAutospacing="1"/>
    </w:pPr>
  </w:style>
  <w:style w:type="paragraph" w:customStyle="1" w:styleId="msonormalcxsplast">
    <w:name w:val="msonormalcxsplast"/>
    <w:basedOn w:val="a"/>
    <w:rsid w:val="00A064E1"/>
    <w:pPr>
      <w:spacing w:before="100" w:beforeAutospacing="1" w:after="100" w:afterAutospacing="1"/>
    </w:pPr>
  </w:style>
  <w:style w:type="paragraph" w:styleId="af4">
    <w:name w:val="List Paragraph"/>
    <w:basedOn w:val="a"/>
    <w:qFormat/>
    <w:rsid w:val="00A064E1"/>
    <w:pPr>
      <w:spacing w:after="200" w:line="276" w:lineRule="auto"/>
      <w:ind w:left="720" w:firstLine="709"/>
      <w:jc w:val="both"/>
    </w:pPr>
    <w:rPr>
      <w:rFonts w:ascii="Calibri" w:hAnsi="Calibri" w:cs="Calibri"/>
      <w:sz w:val="22"/>
      <w:szCs w:val="22"/>
    </w:rPr>
  </w:style>
  <w:style w:type="paragraph" w:customStyle="1" w:styleId="msonormalcxspmiddlecxspmiddle">
    <w:name w:val="msonormalcxspmiddlecxspmiddle"/>
    <w:basedOn w:val="a"/>
    <w:rsid w:val="00A064E1"/>
    <w:pPr>
      <w:spacing w:before="100" w:beforeAutospacing="1" w:after="100" w:afterAutospacing="1"/>
    </w:pPr>
  </w:style>
  <w:style w:type="paragraph" w:customStyle="1" w:styleId="msonormalcxspmiddlecxsplast">
    <w:name w:val="msonormalcxspmiddlecxsplast"/>
    <w:basedOn w:val="a"/>
    <w:rsid w:val="00A064E1"/>
    <w:pPr>
      <w:spacing w:before="100" w:beforeAutospacing="1" w:after="100" w:afterAutospacing="1"/>
    </w:pPr>
  </w:style>
  <w:style w:type="paragraph" w:customStyle="1" w:styleId="10">
    <w:name w:val="Обычный1"/>
    <w:rsid w:val="00D869B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5">
    <w:name w:val="Стиль"/>
    <w:rsid w:val="00D86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572C2A"/>
    <w:pPr>
      <w:spacing w:before="100" w:beforeAutospacing="1" w:after="100" w:afterAutospacing="1"/>
    </w:pPr>
  </w:style>
  <w:style w:type="paragraph" w:customStyle="1" w:styleId="msonormalcxspmiddlecxspmiddlecxsplast">
    <w:name w:val="msonormalcxspmiddlecxspmiddlecxsplast"/>
    <w:basedOn w:val="a"/>
    <w:rsid w:val="00572C2A"/>
    <w:pPr>
      <w:spacing w:before="100" w:beforeAutospacing="1" w:after="100" w:afterAutospacing="1"/>
    </w:pPr>
  </w:style>
  <w:style w:type="paragraph" w:styleId="af6">
    <w:name w:val="Normal (Web)"/>
    <w:basedOn w:val="a"/>
    <w:rsid w:val="00572C2A"/>
    <w:pPr>
      <w:spacing w:before="100" w:beforeAutospacing="1" w:after="100" w:afterAutospacing="1"/>
    </w:pPr>
  </w:style>
  <w:style w:type="character" w:customStyle="1" w:styleId="apple-converted-space">
    <w:name w:val="apple-converted-space"/>
    <w:basedOn w:val="a0"/>
    <w:rsid w:val="00572C2A"/>
  </w:style>
  <w:style w:type="character" w:customStyle="1" w:styleId="c0">
    <w:name w:val="c0"/>
    <w:basedOn w:val="a0"/>
    <w:rsid w:val="006032E7"/>
  </w:style>
  <w:style w:type="table" w:customStyle="1" w:styleId="11">
    <w:name w:val="Сетка таблицы1"/>
    <w:basedOn w:val="a1"/>
    <w:next w:val="ac"/>
    <w:rsid w:val="004A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011">
      <w:bodyDiv w:val="1"/>
      <w:marLeft w:val="0"/>
      <w:marRight w:val="0"/>
      <w:marTop w:val="0"/>
      <w:marBottom w:val="0"/>
      <w:divBdr>
        <w:top w:val="none" w:sz="0" w:space="0" w:color="auto"/>
        <w:left w:val="none" w:sz="0" w:space="0" w:color="auto"/>
        <w:bottom w:val="none" w:sz="0" w:space="0" w:color="auto"/>
        <w:right w:val="none" w:sz="0" w:space="0" w:color="auto"/>
      </w:divBdr>
    </w:div>
    <w:div w:id="702167335">
      <w:bodyDiv w:val="1"/>
      <w:marLeft w:val="0"/>
      <w:marRight w:val="0"/>
      <w:marTop w:val="0"/>
      <w:marBottom w:val="0"/>
      <w:divBdr>
        <w:top w:val="none" w:sz="0" w:space="0" w:color="auto"/>
        <w:left w:val="none" w:sz="0" w:space="0" w:color="auto"/>
        <w:bottom w:val="none" w:sz="0" w:space="0" w:color="auto"/>
        <w:right w:val="none" w:sz="0" w:space="0" w:color="auto"/>
      </w:divBdr>
    </w:div>
    <w:div w:id="951714552">
      <w:bodyDiv w:val="1"/>
      <w:marLeft w:val="0"/>
      <w:marRight w:val="0"/>
      <w:marTop w:val="0"/>
      <w:marBottom w:val="0"/>
      <w:divBdr>
        <w:top w:val="none" w:sz="0" w:space="0" w:color="auto"/>
        <w:left w:val="none" w:sz="0" w:space="0" w:color="auto"/>
        <w:bottom w:val="none" w:sz="0" w:space="0" w:color="auto"/>
        <w:right w:val="none" w:sz="0" w:space="0" w:color="auto"/>
      </w:divBdr>
    </w:div>
    <w:div w:id="1272275315">
      <w:bodyDiv w:val="1"/>
      <w:marLeft w:val="0"/>
      <w:marRight w:val="0"/>
      <w:marTop w:val="0"/>
      <w:marBottom w:val="0"/>
      <w:divBdr>
        <w:top w:val="none" w:sz="0" w:space="0" w:color="auto"/>
        <w:left w:val="none" w:sz="0" w:space="0" w:color="auto"/>
        <w:bottom w:val="none" w:sz="0" w:space="0" w:color="auto"/>
        <w:right w:val="none" w:sz="0" w:space="0" w:color="auto"/>
      </w:divBdr>
    </w:div>
    <w:div w:id="1338927440">
      <w:bodyDiv w:val="1"/>
      <w:marLeft w:val="0"/>
      <w:marRight w:val="0"/>
      <w:marTop w:val="0"/>
      <w:marBottom w:val="0"/>
      <w:divBdr>
        <w:top w:val="none" w:sz="0" w:space="0" w:color="auto"/>
        <w:left w:val="none" w:sz="0" w:space="0" w:color="auto"/>
        <w:bottom w:val="none" w:sz="0" w:space="0" w:color="auto"/>
        <w:right w:val="none" w:sz="0" w:space="0" w:color="auto"/>
      </w:divBdr>
    </w:div>
    <w:div w:id="1633293615">
      <w:bodyDiv w:val="1"/>
      <w:marLeft w:val="0"/>
      <w:marRight w:val="0"/>
      <w:marTop w:val="0"/>
      <w:marBottom w:val="0"/>
      <w:divBdr>
        <w:top w:val="none" w:sz="0" w:space="0" w:color="auto"/>
        <w:left w:val="none" w:sz="0" w:space="0" w:color="auto"/>
        <w:bottom w:val="none" w:sz="0" w:space="0" w:color="auto"/>
        <w:right w:val="none" w:sz="0" w:space="0" w:color="auto"/>
      </w:divBdr>
    </w:div>
    <w:div w:id="18458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C56E-8537-4EA7-80B2-C71D0251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Lenovo9</cp:lastModifiedBy>
  <cp:revision>90</cp:revision>
  <cp:lastPrinted>2018-10-11T11:00:00Z</cp:lastPrinted>
  <dcterms:created xsi:type="dcterms:W3CDTF">2014-09-03T13:56:00Z</dcterms:created>
  <dcterms:modified xsi:type="dcterms:W3CDTF">2021-06-07T06:42:00Z</dcterms:modified>
</cp:coreProperties>
</file>