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B77DD" w14:textId="21B221E5" w:rsidR="00795A62" w:rsidRPr="00795A62" w:rsidRDefault="00795A62" w:rsidP="00795A62">
      <w:pPr>
        <w:pStyle w:val="a5"/>
        <w:spacing w:line="360" w:lineRule="auto"/>
        <w:jc w:val="center"/>
        <w:rPr>
          <w:rFonts w:ascii="Times New Roman" w:hAnsi="Times New Roman" w:cs="Times New Roman"/>
          <w:b/>
          <w:bCs/>
          <w:sz w:val="28"/>
          <w:szCs w:val="28"/>
        </w:rPr>
      </w:pPr>
      <w:r w:rsidRPr="00795A62">
        <w:rPr>
          <w:rFonts w:ascii="Times New Roman" w:hAnsi="Times New Roman" w:cs="Times New Roman"/>
          <w:b/>
          <w:bCs/>
          <w:sz w:val="28"/>
          <w:szCs w:val="28"/>
        </w:rPr>
        <w:t>Михаил Васильевич Ковалев</w:t>
      </w:r>
    </w:p>
    <w:p w14:paraId="3C2BBB61" w14:textId="77777777" w:rsidR="003B295C" w:rsidRDefault="00186DCC" w:rsidP="00795A62">
      <w:pPr>
        <w:pStyle w:val="a5"/>
        <w:spacing w:line="360" w:lineRule="auto"/>
        <w:ind w:firstLine="708"/>
        <w:jc w:val="both"/>
        <w:rPr>
          <w:rFonts w:ascii="Times New Roman" w:hAnsi="Times New Roman" w:cs="Times New Roman"/>
          <w:b/>
          <w:bCs/>
          <w:sz w:val="28"/>
          <w:szCs w:val="28"/>
        </w:rPr>
      </w:pPr>
      <w:r w:rsidRPr="00795A62">
        <w:rPr>
          <w:rFonts w:ascii="Times New Roman" w:hAnsi="Times New Roman" w:cs="Times New Roman"/>
          <w:sz w:val="28"/>
          <w:szCs w:val="28"/>
        </w:rPr>
        <w:t xml:space="preserve">Город </w:t>
      </w:r>
      <w:proofErr w:type="spellStart"/>
      <w:r w:rsidRPr="00795A62">
        <w:rPr>
          <w:rFonts w:ascii="Times New Roman" w:hAnsi="Times New Roman" w:cs="Times New Roman"/>
          <w:sz w:val="28"/>
          <w:szCs w:val="28"/>
        </w:rPr>
        <w:t>Черкасск</w:t>
      </w:r>
      <w:proofErr w:type="spellEnd"/>
      <w:r w:rsidRPr="00795A62">
        <w:rPr>
          <w:rFonts w:ascii="Times New Roman" w:hAnsi="Times New Roman" w:cs="Times New Roman"/>
          <w:sz w:val="28"/>
          <w:szCs w:val="28"/>
        </w:rPr>
        <w:t xml:space="preserve"> (станица Старочеркасская, </w:t>
      </w:r>
      <w:proofErr w:type="spellStart"/>
      <w:r w:rsidRPr="00795A62">
        <w:rPr>
          <w:rFonts w:ascii="Times New Roman" w:hAnsi="Times New Roman" w:cs="Times New Roman"/>
          <w:sz w:val="28"/>
          <w:szCs w:val="28"/>
        </w:rPr>
        <w:t>Аксайский</w:t>
      </w:r>
      <w:proofErr w:type="spellEnd"/>
      <w:r w:rsidRPr="00795A62">
        <w:rPr>
          <w:rFonts w:ascii="Times New Roman" w:hAnsi="Times New Roman" w:cs="Times New Roman"/>
          <w:sz w:val="28"/>
          <w:szCs w:val="28"/>
        </w:rPr>
        <w:t xml:space="preserve"> район, Ростовская область) может по праву гордиться своими героями.</w:t>
      </w:r>
      <w:r w:rsidR="00795A62" w:rsidRPr="00795A62">
        <w:rPr>
          <w:rFonts w:ascii="Times New Roman" w:hAnsi="Times New Roman" w:cs="Times New Roman"/>
          <w:sz w:val="28"/>
          <w:szCs w:val="28"/>
        </w:rPr>
        <w:t xml:space="preserve"> </w:t>
      </w:r>
      <w:r w:rsidRPr="00795A62">
        <w:rPr>
          <w:rFonts w:ascii="Times New Roman" w:hAnsi="Times New Roman" w:cs="Times New Roman"/>
          <w:sz w:val="28"/>
          <w:szCs w:val="28"/>
        </w:rPr>
        <w:t>Впервые дни войны, 153 жителя станицы Старочеркасской ушли на фронт. Трое из них стали героями Советского союза.</w:t>
      </w:r>
      <w:r w:rsidR="00795A62">
        <w:rPr>
          <w:rFonts w:ascii="Times New Roman" w:hAnsi="Times New Roman" w:cs="Times New Roman"/>
          <w:sz w:val="28"/>
          <w:szCs w:val="28"/>
        </w:rPr>
        <w:t xml:space="preserve"> </w:t>
      </w:r>
      <w:r w:rsidRPr="003B295C">
        <w:rPr>
          <w:rFonts w:ascii="Times New Roman" w:hAnsi="Times New Roman" w:cs="Times New Roman"/>
          <w:b/>
          <w:bCs/>
          <w:sz w:val="28"/>
          <w:szCs w:val="28"/>
        </w:rPr>
        <w:t>Герой Советского союза –</w:t>
      </w:r>
      <w:r w:rsidR="003B295C" w:rsidRPr="003B295C">
        <w:rPr>
          <w:rFonts w:ascii="Times New Roman" w:hAnsi="Times New Roman" w:cs="Times New Roman"/>
          <w:b/>
          <w:bCs/>
          <w:sz w:val="28"/>
          <w:szCs w:val="28"/>
        </w:rPr>
        <w:t xml:space="preserve"> </w:t>
      </w:r>
      <w:r w:rsidRPr="003B295C">
        <w:rPr>
          <w:rFonts w:ascii="Times New Roman" w:hAnsi="Times New Roman" w:cs="Times New Roman"/>
          <w:b/>
          <w:bCs/>
          <w:sz w:val="28"/>
          <w:szCs w:val="28"/>
        </w:rPr>
        <w:t>Михаил Васильевич</w:t>
      </w:r>
      <w:r w:rsidR="00E14209" w:rsidRPr="003B295C">
        <w:rPr>
          <w:rFonts w:ascii="Times New Roman" w:hAnsi="Times New Roman" w:cs="Times New Roman"/>
          <w:b/>
          <w:bCs/>
          <w:sz w:val="28"/>
          <w:szCs w:val="28"/>
        </w:rPr>
        <w:t xml:space="preserve"> Ковалев</w:t>
      </w:r>
      <w:r w:rsidRPr="003B295C">
        <w:rPr>
          <w:rFonts w:ascii="Times New Roman" w:hAnsi="Times New Roman" w:cs="Times New Roman"/>
          <w:b/>
          <w:bCs/>
          <w:sz w:val="28"/>
          <w:szCs w:val="28"/>
        </w:rPr>
        <w:t>.</w:t>
      </w:r>
      <w:r w:rsidR="00795A62" w:rsidRPr="003B295C">
        <w:rPr>
          <w:rFonts w:ascii="Times New Roman" w:hAnsi="Times New Roman" w:cs="Times New Roman"/>
          <w:b/>
          <w:bCs/>
          <w:sz w:val="28"/>
          <w:szCs w:val="28"/>
        </w:rPr>
        <w:t xml:space="preserve"> </w:t>
      </w:r>
    </w:p>
    <w:p w14:paraId="4A0E2A28" w14:textId="77777777" w:rsidR="00710650" w:rsidRDefault="00186DCC" w:rsidP="00795A62">
      <w:pPr>
        <w:pStyle w:val="a5"/>
        <w:spacing w:line="360" w:lineRule="auto"/>
        <w:ind w:firstLine="708"/>
        <w:jc w:val="both"/>
        <w:rPr>
          <w:rFonts w:ascii="Times New Roman" w:hAnsi="Times New Roman" w:cs="Times New Roman"/>
          <w:sz w:val="28"/>
          <w:szCs w:val="28"/>
        </w:rPr>
      </w:pPr>
      <w:r w:rsidRPr="00795A62">
        <w:rPr>
          <w:rFonts w:ascii="Times New Roman" w:hAnsi="Times New Roman" w:cs="Times New Roman"/>
          <w:sz w:val="28"/>
          <w:szCs w:val="28"/>
        </w:rPr>
        <w:t xml:space="preserve">Ковалев Михаил Васильевич родился в 1910 году в станице Старочеркасской, </w:t>
      </w:r>
      <w:proofErr w:type="spellStart"/>
      <w:r w:rsidRPr="00795A62">
        <w:rPr>
          <w:rFonts w:ascii="Times New Roman" w:hAnsi="Times New Roman" w:cs="Times New Roman"/>
          <w:sz w:val="28"/>
          <w:szCs w:val="28"/>
        </w:rPr>
        <w:t>Аксайского</w:t>
      </w:r>
      <w:proofErr w:type="spellEnd"/>
      <w:r w:rsidRPr="00795A62">
        <w:rPr>
          <w:rFonts w:ascii="Times New Roman" w:hAnsi="Times New Roman" w:cs="Times New Roman"/>
          <w:sz w:val="28"/>
          <w:szCs w:val="28"/>
        </w:rPr>
        <w:t xml:space="preserve"> района, Ростовской области. Вот как он писал в своей автобиографии: «До 1927 года учился в средней школе в станице Старочеркасской. Поступил учиться в профтехшколу в Новочеркасске, где проучился до 1929 года. По окончанию учебы работал токарем на заводе № 5 в Ростове на Дону. В 1933 году призван в армию. В 1934 году, по спецнабору, направлен учиться в Орловское бронетанковое училище, которое окончил в 1937 году».</w:t>
      </w:r>
      <w:r w:rsidR="00A30C71">
        <w:rPr>
          <w:rFonts w:ascii="Times New Roman" w:hAnsi="Times New Roman" w:cs="Times New Roman"/>
          <w:sz w:val="28"/>
          <w:szCs w:val="28"/>
        </w:rPr>
        <w:t xml:space="preserve"> </w:t>
      </w:r>
      <w:r w:rsidRPr="00795A62">
        <w:rPr>
          <w:rFonts w:ascii="Times New Roman" w:hAnsi="Times New Roman" w:cs="Times New Roman"/>
          <w:sz w:val="28"/>
          <w:szCs w:val="28"/>
        </w:rPr>
        <w:t>Из военных училищ выходил командный состав, который обладал нужными военными знаниями и хорошими организаторскими способностями. Курсанты военных училищ осваивали азбуку военного дела далеко не по одним военным учебникам. Только по учебникам войне вообще нельзя научиться искусству, руководить войсками в современном бою.</w:t>
      </w:r>
      <w:r w:rsidR="00A30C71">
        <w:rPr>
          <w:rFonts w:ascii="Times New Roman" w:hAnsi="Times New Roman" w:cs="Times New Roman"/>
          <w:sz w:val="28"/>
          <w:szCs w:val="28"/>
        </w:rPr>
        <w:t xml:space="preserve"> </w:t>
      </w:r>
      <w:r w:rsidRPr="00795A62">
        <w:rPr>
          <w:rFonts w:ascii="Times New Roman" w:hAnsi="Times New Roman" w:cs="Times New Roman"/>
          <w:sz w:val="28"/>
          <w:szCs w:val="28"/>
        </w:rPr>
        <w:t xml:space="preserve">После окончания училища был направлен в командировку в Китай. Затем принимал участие </w:t>
      </w:r>
      <w:r w:rsidRPr="00A30C71">
        <w:rPr>
          <w:rFonts w:ascii="Times New Roman" w:hAnsi="Times New Roman" w:cs="Times New Roman"/>
          <w:b/>
          <w:bCs/>
          <w:sz w:val="28"/>
          <w:szCs w:val="28"/>
        </w:rPr>
        <w:t>в военном конфликте на Халхин-Голе в танковой бригаде Яковлева.</w:t>
      </w:r>
      <w:r w:rsidRPr="00795A62">
        <w:rPr>
          <w:rFonts w:ascii="Times New Roman" w:hAnsi="Times New Roman" w:cs="Times New Roman"/>
          <w:sz w:val="28"/>
          <w:szCs w:val="28"/>
        </w:rPr>
        <w:t xml:space="preserve"> </w:t>
      </w:r>
      <w:r w:rsidRPr="00C32AC4">
        <w:rPr>
          <w:rFonts w:ascii="Times New Roman" w:hAnsi="Times New Roman" w:cs="Times New Roman"/>
          <w:b/>
          <w:bCs/>
          <w:sz w:val="28"/>
          <w:szCs w:val="28"/>
        </w:rPr>
        <w:t>Участвовал в национально-освободительной войне в Испании и советско-финской войне 1939-1940 гг.</w:t>
      </w:r>
    </w:p>
    <w:p w14:paraId="5D9CAE8F" w14:textId="77777777" w:rsidR="007E72DB" w:rsidRDefault="00186DCC" w:rsidP="00795A62">
      <w:pPr>
        <w:pStyle w:val="a5"/>
        <w:spacing w:line="360" w:lineRule="auto"/>
        <w:ind w:firstLine="708"/>
        <w:jc w:val="both"/>
        <w:rPr>
          <w:rFonts w:ascii="Times New Roman" w:hAnsi="Times New Roman" w:cs="Times New Roman"/>
          <w:sz w:val="28"/>
          <w:szCs w:val="28"/>
        </w:rPr>
      </w:pPr>
      <w:r w:rsidRPr="00795A62">
        <w:rPr>
          <w:rFonts w:ascii="Times New Roman" w:hAnsi="Times New Roman" w:cs="Times New Roman"/>
          <w:sz w:val="28"/>
          <w:szCs w:val="28"/>
        </w:rPr>
        <w:t>Великая Отечественная война застала Михаила Васильевича в Нарве. В это время он был начальником штаба 33-го отдельного разведывательного батальона 11-й стрелковой дивизии.</w:t>
      </w:r>
      <w:r w:rsidR="00710650">
        <w:rPr>
          <w:rFonts w:ascii="Times New Roman" w:hAnsi="Times New Roman" w:cs="Times New Roman"/>
          <w:sz w:val="28"/>
          <w:szCs w:val="28"/>
        </w:rPr>
        <w:t xml:space="preserve"> </w:t>
      </w:r>
      <w:r w:rsidRPr="00795A62">
        <w:rPr>
          <w:rFonts w:ascii="Times New Roman" w:hAnsi="Times New Roman" w:cs="Times New Roman"/>
          <w:sz w:val="28"/>
          <w:szCs w:val="28"/>
        </w:rPr>
        <w:t xml:space="preserve">Первый свой орден Красного Знамени М.В. Ковалев получил за отличия в боях на территории Эстонии в составе 8-й армии Северного фронта. </w:t>
      </w:r>
      <w:r w:rsidRPr="00710650">
        <w:rPr>
          <w:rFonts w:ascii="Times New Roman" w:hAnsi="Times New Roman" w:cs="Times New Roman"/>
          <w:b/>
          <w:bCs/>
          <w:sz w:val="28"/>
          <w:szCs w:val="28"/>
        </w:rPr>
        <w:t xml:space="preserve">3 июля 1941 года группа бойцов под командованием Ковалева ворвалась в город </w:t>
      </w:r>
      <w:proofErr w:type="spellStart"/>
      <w:r w:rsidRPr="00710650">
        <w:rPr>
          <w:rFonts w:ascii="Times New Roman" w:hAnsi="Times New Roman" w:cs="Times New Roman"/>
          <w:b/>
          <w:bCs/>
          <w:sz w:val="28"/>
          <w:szCs w:val="28"/>
        </w:rPr>
        <w:t>Тапику</w:t>
      </w:r>
      <w:proofErr w:type="spellEnd"/>
      <w:r w:rsidRPr="00710650">
        <w:rPr>
          <w:rFonts w:ascii="Times New Roman" w:hAnsi="Times New Roman" w:cs="Times New Roman"/>
          <w:b/>
          <w:bCs/>
          <w:sz w:val="28"/>
          <w:szCs w:val="28"/>
        </w:rPr>
        <w:t xml:space="preserve">, где находился штаб немецкой армии. </w:t>
      </w:r>
      <w:r w:rsidRPr="00A0360B">
        <w:rPr>
          <w:rFonts w:ascii="Times New Roman" w:hAnsi="Times New Roman" w:cs="Times New Roman"/>
          <w:b/>
          <w:bCs/>
          <w:sz w:val="28"/>
          <w:szCs w:val="28"/>
        </w:rPr>
        <w:t xml:space="preserve">Внезапным налетом разведчики выбили фашистов из </w:t>
      </w:r>
      <w:r w:rsidRPr="00A0360B">
        <w:rPr>
          <w:rFonts w:ascii="Times New Roman" w:hAnsi="Times New Roman" w:cs="Times New Roman"/>
          <w:b/>
          <w:bCs/>
          <w:sz w:val="28"/>
          <w:szCs w:val="28"/>
        </w:rPr>
        <w:lastRenderedPageBreak/>
        <w:t>города, захватили линию связи.</w:t>
      </w:r>
      <w:r w:rsidRPr="00795A62">
        <w:rPr>
          <w:rFonts w:ascii="Times New Roman" w:hAnsi="Times New Roman" w:cs="Times New Roman"/>
          <w:sz w:val="28"/>
          <w:szCs w:val="28"/>
        </w:rPr>
        <w:t xml:space="preserve"> </w:t>
      </w:r>
      <w:r w:rsidRPr="007E72DB">
        <w:rPr>
          <w:rFonts w:ascii="Times New Roman" w:hAnsi="Times New Roman" w:cs="Times New Roman"/>
          <w:b/>
          <w:bCs/>
          <w:sz w:val="28"/>
          <w:szCs w:val="28"/>
        </w:rPr>
        <w:t>10 июля метким огнем из бронемашины Ковалев уничтожил расчет противотанкового орудия противника.</w:t>
      </w:r>
      <w:r w:rsidRPr="00795A62">
        <w:rPr>
          <w:rFonts w:ascii="Times New Roman" w:hAnsi="Times New Roman" w:cs="Times New Roman"/>
          <w:sz w:val="28"/>
          <w:szCs w:val="28"/>
        </w:rPr>
        <w:t xml:space="preserve"> Еще через два дня с 25 разведчиками он выбил роту гитлеровцев из населенного пункта </w:t>
      </w:r>
      <w:proofErr w:type="spellStart"/>
      <w:r w:rsidRPr="00795A62">
        <w:rPr>
          <w:rFonts w:ascii="Times New Roman" w:hAnsi="Times New Roman" w:cs="Times New Roman"/>
          <w:sz w:val="28"/>
          <w:szCs w:val="28"/>
        </w:rPr>
        <w:t>Тайвере</w:t>
      </w:r>
      <w:proofErr w:type="spellEnd"/>
      <w:r w:rsidRPr="00795A62">
        <w:rPr>
          <w:rFonts w:ascii="Times New Roman" w:hAnsi="Times New Roman" w:cs="Times New Roman"/>
          <w:sz w:val="28"/>
          <w:szCs w:val="28"/>
        </w:rPr>
        <w:t>. 17 июля успешно отразил наступление врага в районе Петри, где противник прорвал нашу оборону и начал развивать успех. Ковалёв, получив приказ – задержать противника бронемашинами, подпустил противника на расстояние 600 метров, в упор из броневика расстрелял больше роты гитлеровских солдат. И так день за днем.</w:t>
      </w:r>
      <w:r w:rsidR="007E72DB">
        <w:rPr>
          <w:rFonts w:ascii="Times New Roman" w:hAnsi="Times New Roman" w:cs="Times New Roman"/>
          <w:sz w:val="28"/>
          <w:szCs w:val="28"/>
        </w:rPr>
        <w:t xml:space="preserve"> </w:t>
      </w:r>
      <w:r w:rsidRPr="00795A62">
        <w:rPr>
          <w:rFonts w:ascii="Times New Roman" w:hAnsi="Times New Roman" w:cs="Times New Roman"/>
          <w:sz w:val="28"/>
          <w:szCs w:val="28"/>
        </w:rPr>
        <w:t>С начала сентября 1941 года 8-я армия, в которой сражался Ковалев, вела бои на ближних подступах к Ленинграду.</w:t>
      </w:r>
    </w:p>
    <w:p w14:paraId="16428C4F" w14:textId="77777777" w:rsidR="007E72DB" w:rsidRDefault="00186DCC" w:rsidP="00795A62">
      <w:pPr>
        <w:pStyle w:val="a5"/>
        <w:spacing w:line="360" w:lineRule="auto"/>
        <w:ind w:firstLine="708"/>
        <w:jc w:val="both"/>
        <w:rPr>
          <w:rFonts w:ascii="Times New Roman" w:hAnsi="Times New Roman" w:cs="Times New Roman"/>
          <w:sz w:val="28"/>
          <w:szCs w:val="28"/>
        </w:rPr>
      </w:pPr>
      <w:r w:rsidRPr="00795A62">
        <w:rPr>
          <w:rFonts w:ascii="Times New Roman" w:hAnsi="Times New Roman" w:cs="Times New Roman"/>
          <w:sz w:val="28"/>
          <w:szCs w:val="28"/>
        </w:rPr>
        <w:t>В 1942 году Михаила Васильевича тяжело контузило. Его направили на излечение в тыловой госпиталь, а затем, после госпиталя, преподавателем тактики в высшую офицерскую школу. Туда же эвакуировалась и его жена Надежда Ивановна с двумя сыновьями.</w:t>
      </w:r>
      <w:r w:rsidR="007E72DB">
        <w:rPr>
          <w:rFonts w:ascii="Times New Roman" w:hAnsi="Times New Roman" w:cs="Times New Roman"/>
          <w:sz w:val="28"/>
          <w:szCs w:val="28"/>
        </w:rPr>
        <w:t xml:space="preserve"> </w:t>
      </w:r>
      <w:r w:rsidRPr="00795A62">
        <w:rPr>
          <w:rFonts w:ascii="Times New Roman" w:hAnsi="Times New Roman" w:cs="Times New Roman"/>
          <w:sz w:val="28"/>
          <w:szCs w:val="28"/>
        </w:rPr>
        <w:t>Ковалев добивается направления в действующую армию. Его просьбу удовлетворили и 8 сентября 1943 года Ковалев назначен на должность заместителя командира 183 танковой бригады в 10-м танковом корпусе.</w:t>
      </w:r>
    </w:p>
    <w:p w14:paraId="0612C2CC" w14:textId="77777777" w:rsidR="001F7D0E" w:rsidRDefault="00186DCC" w:rsidP="00795A62">
      <w:pPr>
        <w:pStyle w:val="a5"/>
        <w:spacing w:line="360" w:lineRule="auto"/>
        <w:ind w:firstLine="708"/>
        <w:jc w:val="both"/>
        <w:rPr>
          <w:rFonts w:ascii="Times New Roman" w:hAnsi="Times New Roman" w:cs="Times New Roman"/>
          <w:sz w:val="28"/>
          <w:szCs w:val="28"/>
        </w:rPr>
      </w:pPr>
      <w:r w:rsidRPr="00795A62">
        <w:rPr>
          <w:rFonts w:ascii="Times New Roman" w:hAnsi="Times New Roman" w:cs="Times New Roman"/>
          <w:sz w:val="28"/>
          <w:szCs w:val="28"/>
        </w:rPr>
        <w:t>Затем Михаил Васильевич отличился в ходе Сумско-</w:t>
      </w:r>
      <w:proofErr w:type="spellStart"/>
      <w:r w:rsidRPr="00795A62">
        <w:rPr>
          <w:rFonts w:ascii="Times New Roman" w:hAnsi="Times New Roman" w:cs="Times New Roman"/>
          <w:sz w:val="28"/>
          <w:szCs w:val="28"/>
        </w:rPr>
        <w:t>Прилукской</w:t>
      </w:r>
      <w:proofErr w:type="spellEnd"/>
      <w:r w:rsidRPr="00795A62">
        <w:rPr>
          <w:rFonts w:ascii="Times New Roman" w:hAnsi="Times New Roman" w:cs="Times New Roman"/>
          <w:sz w:val="28"/>
          <w:szCs w:val="28"/>
        </w:rPr>
        <w:t xml:space="preserve"> наступательной операции при форсировании реки Днепр и в боях по удержанию и расширению плацдарма, впоследствии получившего название </w:t>
      </w:r>
      <w:proofErr w:type="spellStart"/>
      <w:r w:rsidRPr="00795A62">
        <w:rPr>
          <w:rFonts w:ascii="Times New Roman" w:hAnsi="Times New Roman" w:cs="Times New Roman"/>
          <w:sz w:val="28"/>
          <w:szCs w:val="28"/>
        </w:rPr>
        <w:t>Букринского</w:t>
      </w:r>
      <w:proofErr w:type="spellEnd"/>
      <w:r w:rsidRPr="00795A62">
        <w:rPr>
          <w:rFonts w:ascii="Times New Roman" w:hAnsi="Times New Roman" w:cs="Times New Roman"/>
          <w:sz w:val="28"/>
          <w:szCs w:val="28"/>
        </w:rPr>
        <w:t>.</w:t>
      </w:r>
      <w:r w:rsidR="007E72DB">
        <w:rPr>
          <w:rFonts w:ascii="Times New Roman" w:hAnsi="Times New Roman" w:cs="Times New Roman"/>
          <w:sz w:val="28"/>
          <w:szCs w:val="28"/>
        </w:rPr>
        <w:t xml:space="preserve"> </w:t>
      </w:r>
      <w:r w:rsidRPr="00795A62">
        <w:rPr>
          <w:rFonts w:ascii="Times New Roman" w:hAnsi="Times New Roman" w:cs="Times New Roman"/>
          <w:sz w:val="28"/>
          <w:szCs w:val="28"/>
        </w:rPr>
        <w:t>Здесь Михаил Васильевич Ковалев и проявил свои отличные командирские качества: быструю и верную оценку обстановки, решительность и настойчивость в достижении поставленной цели, смелое проявление инициативы. При этом он не боялся брать на себя всю полноту ответственности за это. Что бы ни давать противнику никакой передышки Ковалев управление боем танковой бригады подчинил методу личного наблюдения за полем боя и личному общению с подчиненными командирами.</w:t>
      </w:r>
      <w:r w:rsidR="001F7D0E">
        <w:rPr>
          <w:rFonts w:ascii="Times New Roman" w:hAnsi="Times New Roman" w:cs="Times New Roman"/>
          <w:sz w:val="28"/>
          <w:szCs w:val="28"/>
        </w:rPr>
        <w:t xml:space="preserve"> </w:t>
      </w:r>
      <w:r w:rsidRPr="00795A62">
        <w:rPr>
          <w:rFonts w:ascii="Times New Roman" w:hAnsi="Times New Roman" w:cs="Times New Roman"/>
          <w:sz w:val="28"/>
          <w:szCs w:val="28"/>
        </w:rPr>
        <w:t xml:space="preserve">Когда шло наступление, его можно было видеть только на самой передовой. А в самые критические моменты боя он непременно появлялся в боевых порядках передовых танковых подразделений. Чаще </w:t>
      </w:r>
      <w:r w:rsidRPr="00795A62">
        <w:rPr>
          <w:rFonts w:ascii="Times New Roman" w:hAnsi="Times New Roman" w:cs="Times New Roman"/>
          <w:sz w:val="28"/>
          <w:szCs w:val="28"/>
        </w:rPr>
        <w:lastRenderedPageBreak/>
        <w:t>всего в подобных случаях он находился не в танке, положенном ему по штату, а на юрком, но ничем не защищенном «Виллисе»</w:t>
      </w:r>
      <w:r w:rsidR="001F7D0E">
        <w:rPr>
          <w:rFonts w:ascii="Times New Roman" w:hAnsi="Times New Roman" w:cs="Times New Roman"/>
          <w:sz w:val="28"/>
          <w:szCs w:val="28"/>
        </w:rPr>
        <w:t xml:space="preserve">. </w:t>
      </w:r>
      <w:r w:rsidRPr="00795A62">
        <w:rPr>
          <w:rFonts w:ascii="Times New Roman" w:hAnsi="Times New Roman" w:cs="Times New Roman"/>
          <w:sz w:val="28"/>
          <w:szCs w:val="28"/>
        </w:rPr>
        <w:t xml:space="preserve">При наступлении наших войск к Днепру боевая обстановка складывалась так, что наши войска не могли прекращать боевых действий ни днем, ни ночью. Немецкое командование было вынуждено спешно отводить войска за Днепр, </w:t>
      </w:r>
      <w:r w:rsidR="001F7D0E" w:rsidRPr="00795A62">
        <w:rPr>
          <w:rFonts w:ascii="Times New Roman" w:hAnsi="Times New Roman" w:cs="Times New Roman"/>
          <w:sz w:val="28"/>
          <w:szCs w:val="28"/>
        </w:rPr>
        <w:t>чтобы</w:t>
      </w:r>
      <w:r w:rsidRPr="00795A62">
        <w:rPr>
          <w:rFonts w:ascii="Times New Roman" w:hAnsi="Times New Roman" w:cs="Times New Roman"/>
          <w:sz w:val="28"/>
          <w:szCs w:val="28"/>
        </w:rPr>
        <w:t xml:space="preserve"> закрепиться там. По замыслу Гитлера они должны были превратить Днепр в так называемый «Восточный вал». Отвод своих главных сил за Днепр немцы прикрывали сильными арьергардами. Перед 10-м танковым корпусом была поставлена задача - прорваться сквозь заслоны противника и в высоких темпах развивать наступление к Днепру.</w:t>
      </w:r>
      <w:r w:rsidR="001F7D0E">
        <w:rPr>
          <w:rFonts w:ascii="Times New Roman" w:hAnsi="Times New Roman" w:cs="Times New Roman"/>
          <w:sz w:val="28"/>
          <w:szCs w:val="28"/>
        </w:rPr>
        <w:t xml:space="preserve"> </w:t>
      </w:r>
      <w:r w:rsidRPr="00795A62">
        <w:rPr>
          <w:rFonts w:ascii="Times New Roman" w:hAnsi="Times New Roman" w:cs="Times New Roman"/>
          <w:sz w:val="28"/>
          <w:szCs w:val="28"/>
        </w:rPr>
        <w:t xml:space="preserve">Во главе штурмовой группы из пяти танков и взвода пехоты 26 сентября 1943 года переправился на правый берег Днепра в районе села </w:t>
      </w:r>
      <w:proofErr w:type="spellStart"/>
      <w:r w:rsidRPr="00795A62">
        <w:rPr>
          <w:rFonts w:ascii="Times New Roman" w:hAnsi="Times New Roman" w:cs="Times New Roman"/>
          <w:sz w:val="28"/>
          <w:szCs w:val="28"/>
        </w:rPr>
        <w:t>Балыко-Щучинка</w:t>
      </w:r>
      <w:proofErr w:type="spellEnd"/>
      <w:r w:rsidRPr="00795A62">
        <w:rPr>
          <w:rFonts w:ascii="Times New Roman" w:hAnsi="Times New Roman" w:cs="Times New Roman"/>
          <w:sz w:val="28"/>
          <w:szCs w:val="28"/>
        </w:rPr>
        <w:t xml:space="preserve"> </w:t>
      </w:r>
      <w:proofErr w:type="spellStart"/>
      <w:r w:rsidRPr="00795A62">
        <w:rPr>
          <w:rFonts w:ascii="Times New Roman" w:hAnsi="Times New Roman" w:cs="Times New Roman"/>
          <w:sz w:val="28"/>
          <w:szCs w:val="28"/>
        </w:rPr>
        <w:t>Кагарлыкского</w:t>
      </w:r>
      <w:proofErr w:type="spellEnd"/>
      <w:r w:rsidRPr="00795A62">
        <w:rPr>
          <w:rFonts w:ascii="Times New Roman" w:hAnsi="Times New Roman" w:cs="Times New Roman"/>
          <w:sz w:val="28"/>
          <w:szCs w:val="28"/>
        </w:rPr>
        <w:t xml:space="preserve"> района Киевской области. В боях за плацдарм наши воины отразили 8 контратак и в течение трех суток удерживали захваченные рубежи, чем обеспечили форсирование реки подразделениям бригады. Во главе группы бойцов в рукопашной схватке овладел важной в тактическом отношении высотой и удерживал её, чем способствовал расширению плацдарма.</w:t>
      </w:r>
    </w:p>
    <w:p w14:paraId="6F1D7B57" w14:textId="77777777" w:rsidR="00CD1D7E" w:rsidRDefault="00186DCC" w:rsidP="00795A62">
      <w:pPr>
        <w:pStyle w:val="a5"/>
        <w:spacing w:line="360" w:lineRule="auto"/>
        <w:ind w:firstLine="708"/>
        <w:jc w:val="both"/>
        <w:rPr>
          <w:rFonts w:ascii="Times New Roman" w:hAnsi="Times New Roman" w:cs="Times New Roman"/>
          <w:sz w:val="28"/>
          <w:szCs w:val="28"/>
        </w:rPr>
      </w:pPr>
      <w:r w:rsidRPr="00795A62">
        <w:rPr>
          <w:rFonts w:ascii="Times New Roman" w:hAnsi="Times New Roman" w:cs="Times New Roman"/>
          <w:sz w:val="28"/>
          <w:szCs w:val="28"/>
        </w:rPr>
        <w:t>Указом президиума Верховного Совета СССР от</w:t>
      </w:r>
      <w:r w:rsidRPr="00795A62">
        <w:rPr>
          <w:rFonts w:ascii="Times New Roman" w:hAnsi="Times New Roman" w:cs="Times New Roman"/>
          <w:sz w:val="28"/>
          <w:szCs w:val="28"/>
        </w:rPr>
        <w:br/>
        <w:t xml:space="preserve">10 января 1944 года за образцовое выполнение боевых заданий командования на фронте борьбы с немецкими захватчиками и проявленные при этом отвагу и геройство </w:t>
      </w:r>
      <w:r w:rsidRPr="001F7D0E">
        <w:rPr>
          <w:rFonts w:ascii="Times New Roman" w:hAnsi="Times New Roman" w:cs="Times New Roman"/>
          <w:b/>
          <w:bCs/>
          <w:sz w:val="28"/>
          <w:szCs w:val="28"/>
        </w:rPr>
        <w:t>Ковалеву Михаилу Васильевичу присвоено звание Героя Советского Союза с вручением ордена Ленина и медали «Золотая Звезда».</w:t>
      </w:r>
      <w:r w:rsidRPr="00795A62">
        <w:rPr>
          <w:rFonts w:ascii="Times New Roman" w:hAnsi="Times New Roman" w:cs="Times New Roman"/>
          <w:sz w:val="28"/>
          <w:szCs w:val="28"/>
        </w:rPr>
        <w:t xml:space="preserve"> Награду Михаилу Васильевичу в Кремле вручал М.И. Калинин.</w:t>
      </w:r>
      <w:r w:rsidR="00CD1D7E">
        <w:rPr>
          <w:rFonts w:ascii="Times New Roman" w:hAnsi="Times New Roman" w:cs="Times New Roman"/>
          <w:sz w:val="28"/>
          <w:szCs w:val="28"/>
        </w:rPr>
        <w:t xml:space="preserve"> </w:t>
      </w:r>
    </w:p>
    <w:p w14:paraId="6615BC9C" w14:textId="77777777" w:rsidR="00080DB6" w:rsidRDefault="00186DCC" w:rsidP="00795A62">
      <w:pPr>
        <w:pStyle w:val="a5"/>
        <w:spacing w:line="360" w:lineRule="auto"/>
        <w:ind w:firstLine="708"/>
        <w:jc w:val="both"/>
        <w:rPr>
          <w:rFonts w:ascii="Times New Roman" w:hAnsi="Times New Roman" w:cs="Times New Roman"/>
          <w:sz w:val="28"/>
          <w:szCs w:val="28"/>
        </w:rPr>
      </w:pPr>
      <w:r w:rsidRPr="00795A62">
        <w:rPr>
          <w:rFonts w:ascii="Times New Roman" w:hAnsi="Times New Roman" w:cs="Times New Roman"/>
          <w:sz w:val="28"/>
          <w:szCs w:val="28"/>
        </w:rPr>
        <w:t>С 30 августа 1944 года бригада в составе 3-го Прибалтийского фронта приняла участие в Рижской наступательной операции на территории Латвии.</w:t>
      </w:r>
      <w:r w:rsidRPr="00795A62">
        <w:rPr>
          <w:rFonts w:ascii="Times New Roman" w:hAnsi="Times New Roman" w:cs="Times New Roman"/>
          <w:sz w:val="28"/>
          <w:szCs w:val="28"/>
        </w:rPr>
        <w:br/>
        <w:t xml:space="preserve">В боях на Рижском направлении 183-я танковая бригада, как правило, ставилась на самые трудные и ответственные участки боя. Танкисты Ковалева были первыми и при освобождении города Валмиера. За умелое управление боевыми действиями командир танковой бригады подполковник Ковалев был награжден орденом Отечественной войны 1-й степени. Но свою </w:t>
      </w:r>
      <w:r w:rsidRPr="00795A62">
        <w:rPr>
          <w:rFonts w:ascii="Times New Roman" w:hAnsi="Times New Roman" w:cs="Times New Roman"/>
          <w:sz w:val="28"/>
          <w:szCs w:val="28"/>
        </w:rPr>
        <w:lastRenderedPageBreak/>
        <w:t xml:space="preserve">очередную награду получить не успел. </w:t>
      </w:r>
      <w:r w:rsidRPr="00CD1D7E">
        <w:rPr>
          <w:rFonts w:ascii="Times New Roman" w:hAnsi="Times New Roman" w:cs="Times New Roman"/>
          <w:b/>
          <w:bCs/>
          <w:sz w:val="28"/>
          <w:szCs w:val="28"/>
        </w:rPr>
        <w:t>В нескольких километрах к западу от города Валмиера, Михаил Васильевич Ковалев пал смертью храбрых в неравной схватке с многочисленной группой фашистов, напавших на него из засады.</w:t>
      </w:r>
    </w:p>
    <w:p w14:paraId="04AAEDF1" w14:textId="3F777D7B" w:rsidR="00186DCC" w:rsidRPr="00080DB6" w:rsidRDefault="00186DCC" w:rsidP="00795A62">
      <w:pPr>
        <w:pStyle w:val="a5"/>
        <w:spacing w:line="360" w:lineRule="auto"/>
        <w:ind w:firstLine="708"/>
        <w:jc w:val="both"/>
        <w:rPr>
          <w:rFonts w:ascii="Times New Roman" w:hAnsi="Times New Roman" w:cs="Times New Roman"/>
          <w:b/>
          <w:bCs/>
          <w:sz w:val="28"/>
          <w:szCs w:val="28"/>
        </w:rPr>
      </w:pPr>
      <w:r w:rsidRPr="00795A62">
        <w:rPr>
          <w:rFonts w:ascii="Times New Roman" w:hAnsi="Times New Roman" w:cs="Times New Roman"/>
          <w:sz w:val="28"/>
          <w:szCs w:val="28"/>
        </w:rPr>
        <w:t xml:space="preserve">Похоронен в городе Валмиера в Латвии на площади Героев. В 1984 году перезахоронен на Воинском кладбище, на горе </w:t>
      </w:r>
      <w:proofErr w:type="spellStart"/>
      <w:r w:rsidRPr="00795A62">
        <w:rPr>
          <w:rFonts w:ascii="Times New Roman" w:hAnsi="Times New Roman" w:cs="Times New Roman"/>
          <w:sz w:val="28"/>
          <w:szCs w:val="28"/>
        </w:rPr>
        <w:t>Луцас</w:t>
      </w:r>
      <w:proofErr w:type="spellEnd"/>
      <w:r w:rsidRPr="00795A62">
        <w:rPr>
          <w:rFonts w:ascii="Times New Roman" w:hAnsi="Times New Roman" w:cs="Times New Roman"/>
          <w:sz w:val="28"/>
          <w:szCs w:val="28"/>
        </w:rPr>
        <w:t xml:space="preserve">, где сооружен мемориальный комплекс. </w:t>
      </w:r>
      <w:r w:rsidRPr="00080DB6">
        <w:rPr>
          <w:rFonts w:ascii="Times New Roman" w:hAnsi="Times New Roman" w:cs="Times New Roman"/>
          <w:b/>
          <w:bCs/>
          <w:sz w:val="28"/>
          <w:szCs w:val="28"/>
        </w:rPr>
        <w:t>Именем Героя названа одна из улиц Валмиера. На месте, где погиб М.В. Ковалев установлен памятный знак. В станице Старочеркасской установлен бюст.</w:t>
      </w:r>
      <w:bookmarkStart w:id="0" w:name="_GoBack"/>
      <w:bookmarkEnd w:id="0"/>
    </w:p>
    <w:p w14:paraId="2C76F6C4" w14:textId="77777777" w:rsidR="002A7327" w:rsidRPr="00795A62" w:rsidRDefault="002A7327" w:rsidP="00795A62">
      <w:pPr>
        <w:pStyle w:val="a5"/>
        <w:spacing w:line="360" w:lineRule="auto"/>
        <w:jc w:val="both"/>
        <w:rPr>
          <w:rFonts w:ascii="Times New Roman" w:hAnsi="Times New Roman" w:cs="Times New Roman"/>
          <w:sz w:val="28"/>
          <w:szCs w:val="28"/>
        </w:rPr>
      </w:pPr>
    </w:p>
    <w:sectPr w:rsidR="002A7327" w:rsidRPr="00795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86DCC"/>
    <w:rsid w:val="00080DB6"/>
    <w:rsid w:val="00186DCC"/>
    <w:rsid w:val="001F7D0E"/>
    <w:rsid w:val="002A7327"/>
    <w:rsid w:val="003B295C"/>
    <w:rsid w:val="00710650"/>
    <w:rsid w:val="00795A62"/>
    <w:rsid w:val="007E72DB"/>
    <w:rsid w:val="00A0360B"/>
    <w:rsid w:val="00A30C71"/>
    <w:rsid w:val="00C32AC4"/>
    <w:rsid w:val="00CD1D7E"/>
    <w:rsid w:val="00E14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C8C9"/>
  <w15:docId w15:val="{A22C1ABE-1FB5-442B-BB83-8FEBD3BA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86D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DCC"/>
    <w:rPr>
      <w:rFonts w:ascii="Times New Roman" w:eastAsia="Times New Roman" w:hAnsi="Times New Roman" w:cs="Times New Roman"/>
      <w:b/>
      <w:bCs/>
      <w:kern w:val="36"/>
      <w:sz w:val="48"/>
      <w:szCs w:val="48"/>
    </w:rPr>
  </w:style>
  <w:style w:type="character" w:styleId="a3">
    <w:name w:val="Emphasis"/>
    <w:basedOn w:val="a0"/>
    <w:uiPriority w:val="20"/>
    <w:qFormat/>
    <w:rsid w:val="00186DCC"/>
    <w:rPr>
      <w:i/>
      <w:iCs/>
    </w:rPr>
  </w:style>
  <w:style w:type="character" w:styleId="a4">
    <w:name w:val="Hyperlink"/>
    <w:basedOn w:val="a0"/>
    <w:uiPriority w:val="99"/>
    <w:semiHidden/>
    <w:unhideWhenUsed/>
    <w:rsid w:val="00186DCC"/>
    <w:rPr>
      <w:color w:val="0000FF"/>
      <w:u w:val="single"/>
    </w:rPr>
  </w:style>
  <w:style w:type="paragraph" w:styleId="a5">
    <w:name w:val="No Spacing"/>
    <w:uiPriority w:val="1"/>
    <w:qFormat/>
    <w:rsid w:val="00795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66740">
      <w:bodyDiv w:val="1"/>
      <w:marLeft w:val="0"/>
      <w:marRight w:val="0"/>
      <w:marTop w:val="0"/>
      <w:marBottom w:val="0"/>
      <w:divBdr>
        <w:top w:val="none" w:sz="0" w:space="0" w:color="auto"/>
        <w:left w:val="none" w:sz="0" w:space="0" w:color="auto"/>
        <w:bottom w:val="none" w:sz="0" w:space="0" w:color="auto"/>
        <w:right w:val="none" w:sz="0" w:space="0" w:color="auto"/>
      </w:divBdr>
      <w:divsChild>
        <w:div w:id="237786658">
          <w:marLeft w:val="300"/>
          <w:marRight w:val="0"/>
          <w:marTop w:val="0"/>
          <w:marBottom w:val="450"/>
          <w:divBdr>
            <w:top w:val="none" w:sz="0" w:space="0" w:color="auto"/>
            <w:left w:val="none" w:sz="0" w:space="0" w:color="auto"/>
            <w:bottom w:val="none" w:sz="0" w:space="0" w:color="auto"/>
            <w:right w:val="none" w:sz="0" w:space="0" w:color="auto"/>
          </w:divBdr>
        </w:div>
        <w:div w:id="1782260093">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Кристина Холодова</cp:lastModifiedBy>
  <cp:revision>13</cp:revision>
  <dcterms:created xsi:type="dcterms:W3CDTF">2020-03-06T17:01:00Z</dcterms:created>
  <dcterms:modified xsi:type="dcterms:W3CDTF">2020-03-07T20:24:00Z</dcterms:modified>
</cp:coreProperties>
</file>