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7C" w:rsidRPr="0084777C" w:rsidRDefault="0084777C" w:rsidP="0084777C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3F3B3E"/>
          <w:sz w:val="34"/>
          <w:szCs w:val="34"/>
          <w:lang w:eastAsia="ru-RU"/>
        </w:rPr>
      </w:pPr>
      <w:r w:rsidRPr="0084777C">
        <w:rPr>
          <w:rFonts w:ascii="Tahoma" w:eastAsia="Times New Roman" w:hAnsi="Tahoma" w:cs="Tahoma"/>
          <w:color w:val="3F3B3E"/>
          <w:sz w:val="34"/>
          <w:szCs w:val="34"/>
          <w:bdr w:val="none" w:sz="0" w:space="0" w:color="auto" w:frame="1"/>
          <w:lang w:eastAsia="ru-RU"/>
        </w:rPr>
        <w:t>Орден “Мать-Героиня”</w:t>
      </w:r>
    </w:p>
    <w:p w:rsidR="0084777C" w:rsidRPr="0084777C" w:rsidRDefault="0084777C" w:rsidP="0084777C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77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f3b3e" stroked="f"/>
        </w:pict>
      </w:r>
    </w:p>
    <w:p w:rsidR="0084777C" w:rsidRPr="0084777C" w:rsidRDefault="0084777C" w:rsidP="0084777C">
      <w:pPr>
        <w:shd w:val="clear" w:color="auto" w:fill="FFFFFF"/>
        <w:spacing w:after="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proofErr w:type="gramStart"/>
      <w:r w:rsidRPr="0084777C">
        <w:rPr>
          <w:rFonts w:ascii="Tahoma" w:eastAsia="Times New Roman" w:hAnsi="Tahoma" w:cs="Tahoma"/>
          <w:color w:val="3F3B3E"/>
          <w:sz w:val="25"/>
          <w:szCs w:val="25"/>
          <w:bdr w:val="none" w:sz="0" w:space="0" w:color="auto" w:frame="1"/>
          <w:lang w:eastAsia="ru-RU"/>
        </w:rPr>
        <w:t>Учрежден</w:t>
      </w:r>
      <w:proofErr w:type="gramEnd"/>
      <w:r w:rsidRPr="0084777C">
        <w:rPr>
          <w:rFonts w:ascii="Tahoma" w:eastAsia="Times New Roman" w:hAnsi="Tahoma" w:cs="Tahoma"/>
          <w:color w:val="3F3B3E"/>
          <w:sz w:val="25"/>
          <w:szCs w:val="25"/>
          <w:bdr w:val="none" w:sz="0" w:space="0" w:color="auto" w:frame="1"/>
          <w:lang w:eastAsia="ru-RU"/>
        </w:rPr>
        <w:t xml:space="preserve"> 18 августа 1944 года.</w:t>
      </w:r>
    </w:p>
    <w:p w:rsidR="0084777C" w:rsidRPr="0084777C" w:rsidRDefault="0084777C" w:rsidP="0084777C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77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3f3b3e" stroked="f"/>
        </w:pict>
      </w:r>
    </w:p>
    <w:p w:rsidR="0084777C" w:rsidRPr="0084777C" w:rsidRDefault="0084777C" w:rsidP="0084777C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84777C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Звание “Мать-героиня” является высшей степенью отличия и присваивается матерям, родившим и воспитавшим десять и более детей. Присвоение звания “Мать-героиня” производится по достижении последним ребенком возраста одного года и при наличии в живых остальных детей этой матери.</w:t>
      </w:r>
    </w:p>
    <w:p w:rsidR="0084777C" w:rsidRPr="0084777C" w:rsidRDefault="0084777C" w:rsidP="0084777C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84777C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 xml:space="preserve">При присвоении звания “Мать-героиня” учитываются также дети: усыновленные матерью в установленном законом порядке; </w:t>
      </w:r>
      <w:proofErr w:type="gramStart"/>
      <w:r w:rsidRPr="0084777C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погибшие или пропавшие без вести при защите СССР или при исполнении иных обязанностей военной службы, либо при выполнении долга гражданина СССР по спасению человеческой жизни, по охране социалистической собственности и социалистического правопорядка, а также умершие вследствие ранения, контузии, увечья или заболевания, полученных при указанных обстоятельствах, либо вследствие трудового увечья или профессионального заболевания.</w:t>
      </w:r>
      <w:proofErr w:type="gramEnd"/>
    </w:p>
    <w:p w:rsidR="0084777C" w:rsidRPr="0084777C" w:rsidRDefault="0084777C" w:rsidP="008477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3F3B3E"/>
          <w:sz w:val="25"/>
          <w:szCs w:val="25"/>
          <w:lang w:eastAsia="ru-RU"/>
        </w:rPr>
        <w:drawing>
          <wp:inline distT="0" distB="0" distL="0" distR="0">
            <wp:extent cx="2339340" cy="2719705"/>
            <wp:effectExtent l="0" t="0" r="3810" b="4445"/>
            <wp:docPr id="1" name="Рисунок 1" descr="Орден “Мать-Героиня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ден “Мать-Героиня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77C" w:rsidRPr="0084777C" w:rsidRDefault="0084777C" w:rsidP="0084777C">
      <w:pPr>
        <w:shd w:val="clear" w:color="auto" w:fill="FFFFFF"/>
        <w:spacing w:after="150" w:line="372" w:lineRule="atLeast"/>
        <w:jc w:val="center"/>
        <w:rPr>
          <w:rFonts w:ascii="Tahoma" w:eastAsia="Times New Roman" w:hAnsi="Tahoma" w:cs="Tahoma"/>
          <w:i/>
          <w:iCs/>
          <w:color w:val="3F3B3E"/>
          <w:sz w:val="23"/>
          <w:szCs w:val="23"/>
          <w:lang w:eastAsia="ru-RU"/>
        </w:rPr>
      </w:pPr>
      <w:r w:rsidRPr="0084777C">
        <w:rPr>
          <w:rFonts w:ascii="Tahoma" w:eastAsia="Times New Roman" w:hAnsi="Tahoma" w:cs="Tahoma"/>
          <w:i/>
          <w:iCs/>
          <w:color w:val="3F3B3E"/>
          <w:sz w:val="23"/>
          <w:szCs w:val="23"/>
          <w:lang w:eastAsia="ru-RU"/>
        </w:rPr>
        <w:t>Орден “Мать-Героиня”</w:t>
      </w:r>
    </w:p>
    <w:p w:rsidR="0084777C" w:rsidRPr="0084777C" w:rsidRDefault="0084777C" w:rsidP="0084777C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84777C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Матерям, коим присвоено звание “Мать-героиня”, вручается орден “Мать-героиня” и Грамота Президиума Верховного Совета СССР.</w:t>
      </w:r>
    </w:p>
    <w:p w:rsidR="0084777C" w:rsidRPr="0084777C" w:rsidRDefault="0084777C" w:rsidP="0084777C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proofErr w:type="gramStart"/>
      <w:r w:rsidRPr="0084777C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Орден “Мать – героиня” носится награжденными на левой стороне груди и при наличии у награжденной других орденов и медалей размещается над ними.</w:t>
      </w:r>
      <w:proofErr w:type="gramEnd"/>
    </w:p>
    <w:p w:rsidR="00985B45" w:rsidRDefault="0084777C">
      <w:bookmarkStart w:id="0" w:name="_GoBack"/>
      <w:bookmarkEnd w:id="0"/>
    </w:p>
    <w:sectPr w:rsidR="0098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5"/>
    <w:rsid w:val="002A4D35"/>
    <w:rsid w:val="0084777C"/>
    <w:rsid w:val="00A830FC"/>
    <w:rsid w:val="00D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77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77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erbraun">
    <w:name w:val="header_braun"/>
    <w:basedOn w:val="a0"/>
    <w:rsid w:val="0084777C"/>
  </w:style>
  <w:style w:type="paragraph" w:styleId="a3">
    <w:name w:val="Normal (Web)"/>
    <w:basedOn w:val="a"/>
    <w:uiPriority w:val="99"/>
    <w:semiHidden/>
    <w:unhideWhenUsed/>
    <w:rsid w:val="0084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braun">
    <w:name w:val="link_braun"/>
    <w:basedOn w:val="a0"/>
    <w:rsid w:val="0084777C"/>
  </w:style>
  <w:style w:type="paragraph" w:customStyle="1" w:styleId="wp-caption-text">
    <w:name w:val="wp-caption-text"/>
    <w:basedOn w:val="a"/>
    <w:rsid w:val="0084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77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77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erbraun">
    <w:name w:val="header_braun"/>
    <w:basedOn w:val="a0"/>
    <w:rsid w:val="0084777C"/>
  </w:style>
  <w:style w:type="paragraph" w:styleId="a3">
    <w:name w:val="Normal (Web)"/>
    <w:basedOn w:val="a"/>
    <w:uiPriority w:val="99"/>
    <w:semiHidden/>
    <w:unhideWhenUsed/>
    <w:rsid w:val="0084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braun">
    <w:name w:val="link_braun"/>
    <w:basedOn w:val="a0"/>
    <w:rsid w:val="0084777C"/>
  </w:style>
  <w:style w:type="paragraph" w:customStyle="1" w:styleId="wp-caption-text">
    <w:name w:val="wp-caption-text"/>
    <w:basedOn w:val="a"/>
    <w:rsid w:val="0084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20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2020-02-10T10:50:00Z</dcterms:created>
  <dcterms:modified xsi:type="dcterms:W3CDTF">2020-02-10T10:50:00Z</dcterms:modified>
</cp:coreProperties>
</file>