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BB" w:rsidRPr="00CA13BB" w:rsidRDefault="00CA13BB" w:rsidP="00CA13BB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3F3B3E"/>
          <w:sz w:val="34"/>
          <w:szCs w:val="34"/>
          <w:lang w:eastAsia="ru-RU"/>
        </w:rPr>
      </w:pPr>
      <w:r w:rsidRPr="00CA13BB">
        <w:rPr>
          <w:rFonts w:ascii="Tahoma" w:eastAsia="Times New Roman" w:hAnsi="Tahoma" w:cs="Tahoma"/>
          <w:color w:val="3F3B3E"/>
          <w:sz w:val="34"/>
          <w:szCs w:val="34"/>
          <w:bdr w:val="none" w:sz="0" w:space="0" w:color="auto" w:frame="1"/>
          <w:lang w:eastAsia="ru-RU"/>
        </w:rPr>
        <w:t>Орден Богдана Хмельницкого</w:t>
      </w:r>
    </w:p>
    <w:p w:rsidR="00CA13BB" w:rsidRPr="00CA13BB" w:rsidRDefault="00CA13BB" w:rsidP="00CA13BB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proofErr w:type="gramStart"/>
      <w:r w:rsidRPr="00CA13BB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Учрежден</w:t>
      </w:r>
      <w:proofErr w:type="gramEnd"/>
      <w:r w:rsidRPr="00CA13BB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 xml:space="preserve"> 10 октября 1943 года.</w:t>
      </w:r>
    </w:p>
    <w:p w:rsidR="00CA13BB" w:rsidRPr="00CA13BB" w:rsidRDefault="00CA13BB" w:rsidP="00CA13BB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 xml:space="preserve">Состоит из трех степеней: I, II, и III степени. Высшей степенью ордена является I </w:t>
      </w:r>
      <w:proofErr w:type="spellStart"/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степень</w:t>
      </w:r>
      <w:proofErr w:type="gramStart"/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.Н</w:t>
      </w:r>
      <w:proofErr w:type="gramEnd"/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аграждению</w:t>
      </w:r>
      <w:proofErr w:type="spellEnd"/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 xml:space="preserve"> подлежат командиры и бойцы Красной Армии и Военно-Морского Флота, руководители партизанских отрядов и партизаны, проявившие особую решительность и умение в операциях по разгрому врага, высокий патриотизм, мужество и самоотверженность в борьбе за освобождение советской земли от немецких захватчиков.</w:t>
      </w:r>
    </w:p>
    <w:p w:rsidR="00CA13BB" w:rsidRPr="00CA13BB" w:rsidRDefault="00CA13BB" w:rsidP="00CA13BB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Орденом Богдана Хмельницкого I степени награждаются командующие фронтами, флотами, армиями, флотилиями, их заместители, начальники штабов, начальники оперативных управлений отделов и начальники родов войск фронтов, флотов, армий и флотилий, командиры соединений партизанских отрядов:</w:t>
      </w:r>
    </w:p>
    <w:p w:rsidR="00CA13BB" w:rsidRPr="00CA13BB" w:rsidRDefault="00CA13BB" w:rsidP="00CA1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успешную, проведенную с применением умелого маневра операцию, в результате которой освобожден от врага район, город, имеющий особое стратегическое значение населенный пункт, причем врагу было нанесено серьёзное поражение в живой силе и технике;</w:t>
      </w:r>
    </w:p>
    <w:p w:rsidR="00CA13BB" w:rsidRPr="00CA13BB" w:rsidRDefault="00CA13BB" w:rsidP="00CA1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proofErr w:type="gramStart"/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проведенную соединением партизанских отрядов операцию, в результате которой был разгромлен штаб войск противника, захвачена его военная база, уничтожены крупные транспорты с живой силой и техникой противника, а также за умелую, проведенную совместно с частями Красной Армии, боевую операцию, следствием которой явилось освобождение значительной части советской территории от врага.</w:t>
      </w:r>
      <w:proofErr w:type="gramEnd"/>
    </w:p>
    <w:p w:rsidR="00CA13BB" w:rsidRPr="00CA13BB" w:rsidRDefault="00CA13BB" w:rsidP="00CA13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3F3B3E"/>
          <w:sz w:val="25"/>
          <w:szCs w:val="25"/>
          <w:lang w:eastAsia="ru-RU"/>
        </w:rPr>
        <w:drawing>
          <wp:inline distT="0" distB="0" distL="0" distR="0">
            <wp:extent cx="5937662" cy="2012594"/>
            <wp:effectExtent l="0" t="0" r="6350" b="6985"/>
            <wp:docPr id="1" name="Рисунок 1" descr="Орден Богдана Хмельниц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ден Богдана Хмельницк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32" cy="201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13BB" w:rsidRPr="00CA13BB" w:rsidRDefault="00CA13BB" w:rsidP="00CA13BB">
      <w:pPr>
        <w:shd w:val="clear" w:color="auto" w:fill="FFFFFF"/>
        <w:spacing w:after="150" w:line="372" w:lineRule="atLeast"/>
        <w:jc w:val="center"/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</w:pPr>
      <w:r w:rsidRPr="00CA13BB"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  <w:t>Орден Богдана Хмельницкого трех степеней</w:t>
      </w:r>
    </w:p>
    <w:p w:rsidR="00CA13BB" w:rsidRPr="00CA13BB" w:rsidRDefault="00CA13BB" w:rsidP="00CA13BB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Орденом Богдана Хмельницкого II степени награждаются командиры корпусов, дивизий, бригад и полков, их заместители, начальники штабов, командиры соединений партизанских отрядов, их заместители и начальники штабов, командиры партизанских отрядов:</w:t>
      </w:r>
    </w:p>
    <w:p w:rsidR="00CA13BB" w:rsidRPr="00CA13BB" w:rsidRDefault="00CA13BB" w:rsidP="00CA1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 xml:space="preserve">За прорыв укрепленной полосы врага, успешную операцию по форсированию водного рубежа, за глубокий рейд в тыл противника, в результате чего </w:t>
      </w:r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lastRenderedPageBreak/>
        <w:t>серьёзно нарушены коммуникации врага и нанесен серьёзный ущерб его тыловым снабжающим базам;</w:t>
      </w:r>
    </w:p>
    <w:p w:rsidR="00CA13BB" w:rsidRPr="00CA13BB" w:rsidRDefault="00CA13BB" w:rsidP="00CA13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proofErr w:type="gramStart"/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умело организованную и успешно проведенную партизанским отрядом операцию, в результате которой был разгромлен опорный пункт противника, истреблен вражеский гарнизон, освобождены угоняемые на немецкую каторгу советские граждане, нарушены коммуникации и линии связи, уничтожены транспорты противника.</w:t>
      </w:r>
      <w:proofErr w:type="gramEnd"/>
    </w:p>
    <w:p w:rsidR="00CA13BB" w:rsidRPr="00CA13BB" w:rsidRDefault="00CA13BB" w:rsidP="00CA13BB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Орденом Богдана Хмельницкого III степени награждаются рядовой, сержантский, старшинский и офицерский состав до командира батальона и ему соответствующих включительно, командиры партизанских отрядов, командиры подразделений партизанских отрядов и партизаны:</w:t>
      </w:r>
    </w:p>
    <w:p w:rsidR="00CA13BB" w:rsidRPr="00CA13BB" w:rsidRDefault="00CA13BB" w:rsidP="00CA13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смелую инициативу и решительность, проявленные командиром подразделения в боевой операции, обеспечившей нанесение врагу поражения, захват населенного пункта или важного рубежа;</w:t>
      </w:r>
    </w:p>
    <w:p w:rsidR="00CA13BB" w:rsidRPr="00CA13BB" w:rsidRDefault="00CA13BB" w:rsidP="00CA13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proofErr w:type="gramStart"/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смелость и находчивость, проявленные командиром партизанского отряда, обеспечившие успешное проведение боевой операции, нанесение противнику тяжелого урона и срыв его военных мероприятий;</w:t>
      </w:r>
      <w:proofErr w:type="gramEnd"/>
    </w:p>
    <w:p w:rsidR="00CA13BB" w:rsidRPr="00CA13BB" w:rsidRDefault="00CA13BB" w:rsidP="00CA13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proofErr w:type="gramStart"/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личную инициативу, мужество и упорство, проявленные при выполнении боевого задания, что способствовало успеху проводимой подразделением или партизанским отрядом операции.</w:t>
      </w:r>
      <w:proofErr w:type="gramEnd"/>
    </w:p>
    <w:p w:rsidR="00CA13BB" w:rsidRPr="00CA13BB" w:rsidRDefault="00CA13BB" w:rsidP="00CA13BB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CA13BB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 Богдана Хмельницкого носится на правой стороне груди. При наличии других орденов СССР орден Богдана Хмельницкого I и II степени располагается после ордена Нахимова соответствующей степени, орден Богдана Хмельницкого III степени — после ордена Кутузова III степени.</w:t>
      </w:r>
    </w:p>
    <w:p w:rsidR="00985B45" w:rsidRDefault="00CA13BB"/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EF7"/>
    <w:multiLevelType w:val="multilevel"/>
    <w:tmpl w:val="AC0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52CE4"/>
    <w:multiLevelType w:val="multilevel"/>
    <w:tmpl w:val="A6CE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839B8"/>
    <w:multiLevelType w:val="multilevel"/>
    <w:tmpl w:val="32FC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9F"/>
    <w:rsid w:val="009A409F"/>
    <w:rsid w:val="00A830FC"/>
    <w:rsid w:val="00CA13BB"/>
    <w:rsid w:val="00D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1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1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CA13BB"/>
  </w:style>
  <w:style w:type="paragraph" w:styleId="a3">
    <w:name w:val="Normal (Web)"/>
    <w:basedOn w:val="a"/>
    <w:uiPriority w:val="99"/>
    <w:semiHidden/>
    <w:unhideWhenUsed/>
    <w:rsid w:val="00CA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CA13BB"/>
  </w:style>
  <w:style w:type="paragraph" w:customStyle="1" w:styleId="wp-caption-text">
    <w:name w:val="wp-caption-text"/>
    <w:basedOn w:val="a"/>
    <w:rsid w:val="00CA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1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1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CA13BB"/>
  </w:style>
  <w:style w:type="paragraph" w:styleId="a3">
    <w:name w:val="Normal (Web)"/>
    <w:basedOn w:val="a"/>
    <w:uiPriority w:val="99"/>
    <w:semiHidden/>
    <w:unhideWhenUsed/>
    <w:rsid w:val="00CA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CA13BB"/>
  </w:style>
  <w:style w:type="paragraph" w:customStyle="1" w:styleId="wp-caption-text">
    <w:name w:val="wp-caption-text"/>
    <w:basedOn w:val="a"/>
    <w:rsid w:val="00CA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09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2020-02-05T13:18:00Z</dcterms:created>
  <dcterms:modified xsi:type="dcterms:W3CDTF">2020-02-05T13:18:00Z</dcterms:modified>
</cp:coreProperties>
</file>