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B5" w:rsidRPr="003F14B5" w:rsidRDefault="003F14B5" w:rsidP="003F14B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3F3B3E"/>
          <w:sz w:val="34"/>
          <w:szCs w:val="34"/>
          <w:lang w:eastAsia="ru-RU"/>
        </w:rPr>
      </w:pPr>
      <w:r w:rsidRPr="003F14B5">
        <w:rPr>
          <w:rFonts w:ascii="Tahoma" w:eastAsia="Times New Roman" w:hAnsi="Tahoma" w:cs="Tahoma"/>
          <w:color w:val="3F3B3E"/>
          <w:sz w:val="34"/>
          <w:szCs w:val="34"/>
          <w:bdr w:val="none" w:sz="0" w:space="0" w:color="auto" w:frame="1"/>
          <w:lang w:eastAsia="ru-RU"/>
        </w:rPr>
        <w:t>Орден Отечественной войны</w:t>
      </w:r>
    </w:p>
    <w:p w:rsidR="003F14B5" w:rsidRPr="003F14B5" w:rsidRDefault="003F14B5" w:rsidP="003F14B5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3F3B3E"/>
          <w:sz w:val="25"/>
          <w:szCs w:val="25"/>
          <w:lang w:eastAsia="ru-RU"/>
        </w:rPr>
      </w:pPr>
      <w:proofErr w:type="gramStart"/>
      <w:r w:rsidRPr="003F14B5">
        <w:rPr>
          <w:rFonts w:ascii="Tahoma" w:eastAsia="Times New Roman" w:hAnsi="Tahoma" w:cs="Tahoma"/>
          <w:color w:val="3F3B3E"/>
          <w:sz w:val="25"/>
          <w:szCs w:val="25"/>
          <w:bdr w:val="none" w:sz="0" w:space="0" w:color="auto" w:frame="1"/>
          <w:lang w:eastAsia="ru-RU"/>
        </w:rPr>
        <w:t>Учрежд</w:t>
      </w:r>
      <w:bookmarkStart w:id="0" w:name="_GoBack"/>
      <w:bookmarkEnd w:id="0"/>
      <w:r w:rsidRPr="003F14B5">
        <w:rPr>
          <w:rFonts w:ascii="Tahoma" w:eastAsia="Times New Roman" w:hAnsi="Tahoma" w:cs="Tahoma"/>
          <w:color w:val="3F3B3E"/>
          <w:sz w:val="25"/>
          <w:szCs w:val="25"/>
          <w:bdr w:val="none" w:sz="0" w:space="0" w:color="auto" w:frame="1"/>
          <w:lang w:eastAsia="ru-RU"/>
        </w:rPr>
        <w:t>ен</w:t>
      </w:r>
      <w:proofErr w:type="gramEnd"/>
      <w:r w:rsidRPr="003F14B5">
        <w:rPr>
          <w:rFonts w:ascii="Tahoma" w:eastAsia="Times New Roman" w:hAnsi="Tahoma" w:cs="Tahoma"/>
          <w:color w:val="3F3B3E"/>
          <w:sz w:val="25"/>
          <w:szCs w:val="25"/>
          <w:bdr w:val="none" w:sz="0" w:space="0" w:color="auto" w:frame="1"/>
          <w:lang w:eastAsia="ru-RU"/>
        </w:rPr>
        <w:t xml:space="preserve"> 20 мая 1942 года.</w:t>
      </w:r>
    </w:p>
    <w:p w:rsidR="003F14B5" w:rsidRPr="003F14B5" w:rsidRDefault="003F14B5" w:rsidP="003F14B5">
      <w:pPr>
        <w:shd w:val="clear" w:color="auto" w:fill="FFFFFF"/>
        <w:spacing w:after="150" w:line="372" w:lineRule="atLeast"/>
        <w:rPr>
          <w:rFonts w:ascii="Tahoma" w:eastAsia="Times New Roman" w:hAnsi="Tahoma" w:cs="Tahoma"/>
          <w:color w:val="3F3B3E"/>
          <w:sz w:val="25"/>
          <w:szCs w:val="25"/>
          <w:lang w:eastAsia="ru-RU"/>
        </w:rPr>
      </w:pPr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t>Состоит из двух степеней: I и II степени. Высшей степенью ордена является I степень.</w:t>
      </w:r>
    </w:p>
    <w:p w:rsidR="003F14B5" w:rsidRPr="003F14B5" w:rsidRDefault="003F14B5" w:rsidP="003F14B5">
      <w:pPr>
        <w:shd w:val="clear" w:color="auto" w:fill="FFFFFF"/>
        <w:spacing w:after="150" w:line="372" w:lineRule="atLeast"/>
        <w:rPr>
          <w:rFonts w:ascii="Tahoma" w:eastAsia="Times New Roman" w:hAnsi="Tahoma" w:cs="Tahoma"/>
          <w:color w:val="3F3B3E"/>
          <w:sz w:val="25"/>
          <w:szCs w:val="25"/>
          <w:lang w:eastAsia="ru-RU"/>
        </w:rPr>
      </w:pPr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t>Награждению подлежали лица рядового и начальствующего состава Красной Армии, Военно-Морского Флота, войск НКВД и партизанских отрядов, проявившие в боях за Советскую Родину храбрость, стойкость и мужество, а также военнослужащие, которые своими действиями способствовали успеху боевых операций наших войск.</w:t>
      </w:r>
    </w:p>
    <w:p w:rsidR="003F14B5" w:rsidRPr="003F14B5" w:rsidRDefault="003F14B5" w:rsidP="003F14B5">
      <w:pPr>
        <w:shd w:val="clear" w:color="auto" w:fill="FFFFFF"/>
        <w:spacing w:after="150" w:line="372" w:lineRule="atLeast"/>
        <w:rPr>
          <w:rFonts w:ascii="Tahoma" w:eastAsia="Times New Roman" w:hAnsi="Tahoma" w:cs="Tahoma"/>
          <w:color w:val="3F3B3E"/>
          <w:sz w:val="25"/>
          <w:szCs w:val="25"/>
          <w:lang w:eastAsia="ru-RU"/>
        </w:rPr>
      </w:pPr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t>Награждение орденом Отечественной войны может быть повторным за новые подвиги и отличия.</w:t>
      </w:r>
    </w:p>
    <w:p w:rsidR="003F14B5" w:rsidRPr="003F14B5" w:rsidRDefault="003F14B5" w:rsidP="003F14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B3E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3F3B3E"/>
          <w:sz w:val="25"/>
          <w:szCs w:val="25"/>
          <w:lang w:eastAsia="ru-RU"/>
        </w:rPr>
        <w:drawing>
          <wp:inline distT="0" distB="0" distL="0" distR="0">
            <wp:extent cx="4595495" cy="3028315"/>
            <wp:effectExtent l="0" t="0" r="0" b="635"/>
            <wp:docPr id="1" name="Рисунок 1" descr="Орден Отечественн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ден Отечественной вой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B5" w:rsidRPr="003F14B5" w:rsidRDefault="003F14B5" w:rsidP="003F14B5">
      <w:pPr>
        <w:shd w:val="clear" w:color="auto" w:fill="FFFFFF"/>
        <w:spacing w:after="150" w:line="372" w:lineRule="atLeast"/>
        <w:jc w:val="center"/>
        <w:rPr>
          <w:rFonts w:ascii="Tahoma" w:eastAsia="Times New Roman" w:hAnsi="Tahoma" w:cs="Tahoma"/>
          <w:i/>
          <w:iCs/>
          <w:color w:val="3F3B3E"/>
          <w:sz w:val="23"/>
          <w:szCs w:val="23"/>
          <w:lang w:eastAsia="ru-RU"/>
        </w:rPr>
      </w:pPr>
      <w:r w:rsidRPr="003F14B5">
        <w:rPr>
          <w:rFonts w:ascii="Tahoma" w:eastAsia="Times New Roman" w:hAnsi="Tahoma" w:cs="Tahoma"/>
          <w:i/>
          <w:iCs/>
          <w:color w:val="3F3B3E"/>
          <w:sz w:val="23"/>
          <w:szCs w:val="23"/>
          <w:lang w:eastAsia="ru-RU"/>
        </w:rPr>
        <w:t>Орден Отечественной войны</w:t>
      </w:r>
    </w:p>
    <w:p w:rsidR="003F14B5" w:rsidRPr="003F14B5" w:rsidRDefault="003F14B5" w:rsidP="003F14B5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3F3B3E"/>
          <w:sz w:val="25"/>
          <w:szCs w:val="25"/>
          <w:lang w:eastAsia="ru-RU"/>
        </w:rPr>
      </w:pPr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t>Орден Отечественной войны — первая награда, появившаяся в годы Великой Отечественной войны. Также это первый советский орден, имевший разделение на степени. В течение 35 лет орден Отечественной войны оставался единственным советским орденом, передававшимся семье как память после смерти награжденного (остальные ордена необходимо было возвращать государству). Лишь в 1977 году порядок оставления в семье распространили на остальные ордена и медали.</w:t>
      </w:r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br/>
      </w:r>
      <w:r w:rsidRPr="003F14B5">
        <w:rPr>
          <w:rFonts w:ascii="Tahoma" w:eastAsia="Times New Roman" w:hAnsi="Tahoma" w:cs="Tahoma"/>
          <w:color w:val="3F3B3E"/>
          <w:sz w:val="25"/>
          <w:szCs w:val="25"/>
          <w:bdr w:val="none" w:sz="0" w:space="0" w:color="auto" w:frame="1"/>
          <w:lang w:eastAsia="ru-RU"/>
        </w:rPr>
        <w:br/>
        <w:t>Орден Отечественной войны I степени но</w:t>
      </w:r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t xml:space="preserve">сится </w:t>
      </w:r>
      <w:proofErr w:type="gramStart"/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t>награжденным</w:t>
      </w:r>
      <w:proofErr w:type="gramEnd"/>
      <w:r w:rsidRPr="003F14B5">
        <w:rPr>
          <w:rFonts w:ascii="Tahoma" w:eastAsia="Times New Roman" w:hAnsi="Tahoma" w:cs="Tahoma"/>
          <w:color w:val="3F3B3E"/>
          <w:sz w:val="25"/>
          <w:szCs w:val="25"/>
          <w:lang w:eastAsia="ru-RU"/>
        </w:rPr>
        <w:t xml:space="preserve"> на правой стороне груди и располагается после ордена Александра Невского.</w:t>
      </w:r>
    </w:p>
    <w:p w:rsidR="00985B45" w:rsidRDefault="003F14B5"/>
    <w:sectPr w:rsidR="0098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5"/>
    <w:rsid w:val="003F14B5"/>
    <w:rsid w:val="007031F5"/>
    <w:rsid w:val="00A830FC"/>
    <w:rsid w:val="00D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erbraun">
    <w:name w:val="header_braun"/>
    <w:basedOn w:val="a0"/>
    <w:rsid w:val="003F14B5"/>
  </w:style>
  <w:style w:type="paragraph" w:styleId="a3">
    <w:name w:val="Normal (Web)"/>
    <w:basedOn w:val="a"/>
    <w:uiPriority w:val="99"/>
    <w:semiHidden/>
    <w:unhideWhenUsed/>
    <w:rsid w:val="003F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braun">
    <w:name w:val="link_braun"/>
    <w:basedOn w:val="a0"/>
    <w:rsid w:val="003F14B5"/>
  </w:style>
  <w:style w:type="paragraph" w:customStyle="1" w:styleId="wp-caption-text">
    <w:name w:val="wp-caption-text"/>
    <w:basedOn w:val="a"/>
    <w:rsid w:val="003F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text">
    <w:name w:val="smalltext"/>
    <w:basedOn w:val="a0"/>
    <w:rsid w:val="003F14B5"/>
  </w:style>
  <w:style w:type="paragraph" w:styleId="a4">
    <w:name w:val="Balloon Text"/>
    <w:basedOn w:val="a"/>
    <w:link w:val="a5"/>
    <w:uiPriority w:val="99"/>
    <w:semiHidden/>
    <w:unhideWhenUsed/>
    <w:rsid w:val="003F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erbraun">
    <w:name w:val="header_braun"/>
    <w:basedOn w:val="a0"/>
    <w:rsid w:val="003F14B5"/>
  </w:style>
  <w:style w:type="paragraph" w:styleId="a3">
    <w:name w:val="Normal (Web)"/>
    <w:basedOn w:val="a"/>
    <w:uiPriority w:val="99"/>
    <w:semiHidden/>
    <w:unhideWhenUsed/>
    <w:rsid w:val="003F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braun">
    <w:name w:val="link_braun"/>
    <w:basedOn w:val="a0"/>
    <w:rsid w:val="003F14B5"/>
  </w:style>
  <w:style w:type="paragraph" w:customStyle="1" w:styleId="wp-caption-text">
    <w:name w:val="wp-caption-text"/>
    <w:basedOn w:val="a"/>
    <w:rsid w:val="003F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text">
    <w:name w:val="smalltext"/>
    <w:basedOn w:val="a0"/>
    <w:rsid w:val="003F14B5"/>
  </w:style>
  <w:style w:type="paragraph" w:styleId="a4">
    <w:name w:val="Balloon Text"/>
    <w:basedOn w:val="a"/>
    <w:link w:val="a5"/>
    <w:uiPriority w:val="99"/>
    <w:semiHidden/>
    <w:unhideWhenUsed/>
    <w:rsid w:val="003F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4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2020-02-05T12:58:00Z</dcterms:created>
  <dcterms:modified xsi:type="dcterms:W3CDTF">2020-02-05T12:58:00Z</dcterms:modified>
</cp:coreProperties>
</file>